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6F6C88">
        <w:rPr>
          <w:rFonts w:ascii="Arial" w:eastAsia="宋体" w:hAnsi="Arial" w:cs="Arial" w:hint="eastAsia"/>
          <w:b/>
          <w:bCs/>
          <w:sz w:val="24"/>
          <w:lang w:eastAsia="zh-CN"/>
        </w:rPr>
        <w:t>5</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w:t>
      </w:r>
      <w:r w:rsidR="006D22BF">
        <w:rPr>
          <w:rStyle w:val="afd"/>
          <w:rFonts w:ascii="Arial" w:eastAsia="宋体" w:hAnsi="Arial" w:cs="Arial" w:hint="eastAsia"/>
          <w:lang w:eastAsia="zh-CN"/>
        </w:rPr>
        <w:t>50</w:t>
      </w:r>
      <w:r w:rsidR="007E685A">
        <w:rPr>
          <w:rStyle w:val="afd"/>
          <w:rFonts w:ascii="Arial" w:eastAsia="宋体" w:hAnsi="Arial" w:cs="Arial" w:hint="eastAsia"/>
          <w:lang w:eastAsia="zh-CN"/>
        </w:rPr>
        <w:t>5980</w:t>
      </w:r>
    </w:p>
    <w:p w:rsidR="000778EB" w:rsidRPr="00FE7326" w:rsidRDefault="00A3716E"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Saint Julian</w:t>
      </w:r>
      <w:r>
        <w:rPr>
          <w:rStyle w:val="afd"/>
          <w:rFonts w:ascii="Arial" w:eastAsia="宋体" w:hAnsi="Arial" w:cs="Arial"/>
          <w:lang w:eastAsia="zh-CN"/>
        </w:rPr>
        <w:t>’</w:t>
      </w:r>
      <w:r>
        <w:rPr>
          <w:rStyle w:val="afd"/>
          <w:rFonts w:ascii="Arial" w:eastAsia="宋体" w:hAnsi="Arial" w:cs="Arial" w:hint="eastAsia"/>
          <w:lang w:eastAsia="zh-CN"/>
        </w:rPr>
        <w:t>s</w:t>
      </w:r>
      <w:r w:rsidR="006D22BF" w:rsidRPr="00CB1B96">
        <w:rPr>
          <w:rStyle w:val="afd"/>
          <w:rFonts w:ascii="Arial" w:hAnsi="Arial" w:cs="Arial"/>
        </w:rPr>
        <w:t>,</w:t>
      </w:r>
      <w:r w:rsidR="006D22BF"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Malta</w:t>
      </w:r>
      <w:r w:rsidR="006D22BF" w:rsidRPr="00CE0328">
        <w:rPr>
          <w:rStyle w:val="afd"/>
          <w:rFonts w:ascii="Arial" w:eastAsia="宋体" w:hAnsi="Arial" w:cs="Arial" w:hint="eastAsia"/>
          <w:lang w:eastAsia="zh-CN"/>
        </w:rPr>
        <w:t>,</w:t>
      </w:r>
      <w:r w:rsidR="006D22BF" w:rsidRPr="00CB1B96">
        <w:rPr>
          <w:rStyle w:val="afd"/>
          <w:rFonts w:ascii="Arial" w:hAnsi="Arial" w:cs="Arial"/>
        </w:rPr>
        <w:t xml:space="preserve"> </w:t>
      </w:r>
      <w:r w:rsidR="006F6C88">
        <w:rPr>
          <w:rFonts w:ascii="Arial" w:eastAsiaTheme="minorEastAsia" w:hAnsi="Arial" w:cs="Arial" w:hint="eastAsia"/>
          <w:b/>
          <w:bCs/>
          <w:noProof/>
          <w:sz w:val="24"/>
          <w:szCs w:val="24"/>
          <w:lang w:eastAsia="zh-CN"/>
        </w:rPr>
        <w:t>May</w:t>
      </w:r>
      <w:r w:rsidR="006D22BF" w:rsidRPr="0066793C">
        <w:rPr>
          <w:rFonts w:ascii="Arial" w:hAnsi="Arial" w:cs="Arial"/>
          <w:b/>
          <w:bCs/>
          <w:noProof/>
          <w:sz w:val="24"/>
          <w:szCs w:val="24"/>
          <w:lang w:eastAsia="ja-JP"/>
        </w:rPr>
        <w:t xml:space="preserve"> </w:t>
      </w:r>
      <w:r w:rsidR="006F6C88">
        <w:rPr>
          <w:rStyle w:val="afd"/>
          <w:rFonts w:ascii="Arial" w:eastAsia="宋体" w:hAnsi="Arial" w:cs="Arial" w:hint="eastAsia"/>
          <w:lang w:eastAsia="zh-CN"/>
        </w:rPr>
        <w:t>19</w:t>
      </w:r>
      <w:r w:rsidR="006D22BF" w:rsidRPr="008148A4">
        <w:rPr>
          <w:rStyle w:val="afd"/>
          <w:rFonts w:ascii="Arial" w:eastAsia="宋体" w:hAnsi="Arial" w:cs="Arial" w:hint="eastAsia"/>
          <w:vertAlign w:val="superscript"/>
          <w:lang w:eastAsia="zh-CN"/>
        </w:rPr>
        <w:t>th</w:t>
      </w:r>
      <w:r w:rsidR="006D22BF" w:rsidRPr="00CB1B96">
        <w:rPr>
          <w:rStyle w:val="afd"/>
          <w:rFonts w:ascii="Arial" w:hAnsi="Arial" w:cs="Arial"/>
        </w:rPr>
        <w:t xml:space="preserve"> –</w:t>
      </w:r>
      <w:r w:rsidR="00886567">
        <w:rPr>
          <w:rStyle w:val="afd"/>
          <w:rFonts w:ascii="Arial" w:eastAsiaTheme="minorEastAsia" w:hAnsi="Arial" w:cs="Arial" w:hint="eastAsia"/>
          <w:lang w:eastAsia="zh-CN"/>
        </w:rPr>
        <w:t xml:space="preserve"> </w:t>
      </w:r>
      <w:r w:rsidR="006F6C88">
        <w:rPr>
          <w:rFonts w:ascii="Arial" w:eastAsiaTheme="minorEastAsia" w:hAnsi="Arial" w:cs="Arial" w:hint="eastAsia"/>
          <w:b/>
          <w:bCs/>
          <w:noProof/>
          <w:sz w:val="24"/>
          <w:szCs w:val="24"/>
          <w:lang w:eastAsia="zh-CN"/>
        </w:rPr>
        <w:t>May</w:t>
      </w:r>
      <w:r w:rsidR="00886567" w:rsidRPr="0066793C">
        <w:rPr>
          <w:rFonts w:ascii="Arial" w:hAnsi="Arial" w:cs="Arial"/>
          <w:b/>
          <w:bCs/>
          <w:noProof/>
          <w:sz w:val="24"/>
          <w:szCs w:val="24"/>
          <w:lang w:eastAsia="ja-JP"/>
        </w:rPr>
        <w:t xml:space="preserve"> </w:t>
      </w:r>
      <w:r w:rsidR="006F6C88">
        <w:rPr>
          <w:rStyle w:val="afd"/>
          <w:rFonts w:ascii="Arial" w:eastAsia="宋体" w:hAnsi="Arial" w:cs="Arial" w:hint="eastAsia"/>
          <w:lang w:eastAsia="zh-CN"/>
        </w:rPr>
        <w:t>23</w:t>
      </w:r>
      <w:r w:rsidR="006F6C88">
        <w:rPr>
          <w:rStyle w:val="afd"/>
          <w:rFonts w:ascii="Arial" w:eastAsia="宋体" w:hAnsi="Arial" w:cs="Arial" w:hint="eastAsia"/>
          <w:vertAlign w:val="superscript"/>
          <w:lang w:eastAsia="zh-CN"/>
        </w:rPr>
        <w:t>rd</w:t>
      </w:r>
      <w:r w:rsidR="006D22BF" w:rsidRPr="00FE7326">
        <w:rPr>
          <w:rStyle w:val="afd"/>
          <w:rFonts w:ascii="Arial" w:eastAsia="宋体" w:hAnsi="Arial" w:cs="Arial" w:hint="eastAsia"/>
          <w:lang w:eastAsia="zh-CN"/>
        </w:rPr>
        <w:t xml:space="preserve">, </w:t>
      </w:r>
      <w:r w:rsidR="006D22BF">
        <w:rPr>
          <w:rStyle w:val="afd"/>
          <w:rFonts w:ascii="Arial" w:hAnsi="Arial" w:cs="Arial"/>
        </w:rPr>
        <w:t>202</w:t>
      </w:r>
      <w:r w:rsidR="006D22BF">
        <w:rPr>
          <w:rStyle w:val="afd"/>
          <w:rFonts w:ascii="Arial" w:eastAsia="宋体" w:hAnsi="Arial" w:cs="Arial" w:hint="eastAsia"/>
          <w:lang w:eastAsia="zh-CN"/>
        </w:rPr>
        <w:t>5</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886567" w:rsidRPr="00886567">
        <w:rPr>
          <w:rFonts w:ascii="Arial" w:hAnsi="Arial" w:cs="Arial"/>
          <w:b w:val="0"/>
        </w:rPr>
        <w:t>Discussion on RRM core requirements testing framework for BM</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F14A36" w:rsidRPr="007E55CD">
        <w:rPr>
          <w:rStyle w:val="afd"/>
          <w:rFonts w:ascii="Arial" w:eastAsiaTheme="minorEastAsia" w:hAnsi="Arial" w:cs="Arial" w:hint="eastAsia"/>
        </w:rPr>
        <w:t>7</w:t>
      </w:r>
      <w:r w:rsidR="005B4CA9" w:rsidRPr="007E55CD">
        <w:rPr>
          <w:rStyle w:val="afd"/>
          <w:rFonts w:ascii="Arial" w:eastAsiaTheme="minorEastAsia" w:hAnsi="Arial" w:cs="Arial" w:hint="eastAsia"/>
        </w:rPr>
        <w:t>.</w:t>
      </w:r>
      <w:r w:rsidR="00FE7E3D">
        <w:rPr>
          <w:rStyle w:val="afd"/>
          <w:rFonts w:ascii="Arial" w:eastAsiaTheme="minorEastAsia" w:hAnsi="Arial" w:cs="Arial" w:hint="eastAsia"/>
        </w:rPr>
        <w:t>21</w:t>
      </w:r>
      <w:r w:rsidR="005B4CA9" w:rsidRPr="007E55CD">
        <w:rPr>
          <w:rStyle w:val="afd"/>
          <w:rFonts w:ascii="Arial" w:eastAsiaTheme="minorEastAsia" w:hAnsi="Arial" w:cs="Arial" w:hint="eastAsia"/>
        </w:rPr>
        <w:t>.</w:t>
      </w:r>
      <w:r w:rsidR="00FE7E3D">
        <w:rPr>
          <w:rStyle w:val="afd"/>
          <w:rFonts w:ascii="Arial" w:eastAsiaTheme="minorEastAsia" w:hAnsi="Arial" w:cs="Arial" w:hint="eastAsia"/>
        </w:rPr>
        <w:t>4</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F04B39" w:rsidRDefault="000778EB" w:rsidP="0083383F">
      <w:pPr>
        <w:pStyle w:val="1"/>
        <w:ind w:left="774" w:hanging="774"/>
        <w:jc w:val="both"/>
        <w:rPr>
          <w:rFonts w:eastAsia="宋体"/>
          <w:lang w:val="en-US" w:eastAsia="zh-CN"/>
        </w:rPr>
      </w:pPr>
      <w:r w:rsidRPr="00F04B39">
        <w:rPr>
          <w:lang w:val="en-US"/>
        </w:rPr>
        <w:t>Introduction</w:t>
      </w:r>
    </w:p>
    <w:p w:rsidR="00F24F93" w:rsidRPr="00044B10" w:rsidRDefault="00F24F93" w:rsidP="00F24F93">
      <w:pPr>
        <w:jc w:val="both"/>
        <w:rPr>
          <w:rFonts w:eastAsiaTheme="minorEastAsia"/>
          <w:lang w:val="en-US" w:eastAsia="zh-CN"/>
        </w:rPr>
      </w:pPr>
      <w:r w:rsidRPr="00044B10">
        <w:rPr>
          <w:rFonts w:eastAsia="宋体" w:hint="eastAsia"/>
          <w:lang w:val="en-US" w:eastAsia="zh-CN"/>
        </w:rPr>
        <w:t>In RAN4#11</w:t>
      </w:r>
      <w:r w:rsidR="001968D4">
        <w:rPr>
          <w:rFonts w:eastAsia="宋体" w:hint="eastAsia"/>
          <w:lang w:val="en-US" w:eastAsia="zh-CN"/>
        </w:rPr>
        <w:t>4</w:t>
      </w:r>
      <w:r w:rsidR="008E4D13">
        <w:rPr>
          <w:rFonts w:eastAsia="宋体" w:hint="eastAsia"/>
          <w:lang w:val="en-US" w:eastAsia="zh-CN"/>
        </w:rPr>
        <w:t>bis</w:t>
      </w:r>
      <w:r w:rsidRPr="00044B10">
        <w:rPr>
          <w:rFonts w:eastAsia="宋体" w:hint="eastAsia"/>
          <w:lang w:val="en-US" w:eastAsia="zh-CN"/>
        </w:rPr>
        <w:t xml:space="preserve"> meeting, </w:t>
      </w:r>
      <w:r w:rsidRPr="00044B10">
        <w:rPr>
          <w:rFonts w:hint="eastAsia"/>
          <w:lang w:val="en-US" w:eastAsia="zh-CN"/>
        </w:rPr>
        <w:t xml:space="preserve">RAN4 </w:t>
      </w:r>
      <w:r w:rsidRPr="00044B10">
        <w:rPr>
          <w:rFonts w:eastAsiaTheme="minorEastAsia" w:hint="eastAsia"/>
          <w:lang w:val="en-US" w:eastAsia="zh-CN"/>
        </w:rPr>
        <w:t xml:space="preserve">discussed </w:t>
      </w:r>
      <w:r w:rsidR="001968D4">
        <w:rPr>
          <w:rFonts w:eastAsiaTheme="minorEastAsia" w:hint="eastAsia"/>
          <w:lang w:val="en-US" w:eastAsia="zh-CN"/>
        </w:rPr>
        <w:t xml:space="preserve">beam management in </w:t>
      </w:r>
      <w:r w:rsidRPr="00044B10">
        <w:rPr>
          <w:rFonts w:eastAsiaTheme="minorEastAsia" w:hint="eastAsia"/>
          <w:lang w:val="en-US" w:eastAsia="zh-CN"/>
        </w:rPr>
        <w:t>Rel-19 AI/ML for NR air interface and agreement</w:t>
      </w:r>
      <w:r w:rsidRPr="00044B10">
        <w:rPr>
          <w:rFonts w:hint="eastAsia"/>
          <w:lang w:val="en-US" w:eastAsia="zh-CN"/>
        </w:rPr>
        <w:t xml:space="preserve">s </w:t>
      </w:r>
      <w:r w:rsidRPr="00044B10">
        <w:rPr>
          <w:rFonts w:eastAsiaTheme="minorEastAsia" w:hint="eastAsia"/>
          <w:lang w:val="en-US" w:eastAsia="zh-CN"/>
        </w:rPr>
        <w:t xml:space="preserve">are </w:t>
      </w:r>
      <w:r w:rsidRPr="00044B10">
        <w:rPr>
          <w:rFonts w:hint="eastAsia"/>
          <w:lang w:val="en-US" w:eastAsia="zh-CN"/>
        </w:rPr>
        <w:t>captured in [1]</w:t>
      </w:r>
      <w:r w:rsidRPr="00044B10">
        <w:rPr>
          <w:rFonts w:eastAsiaTheme="minorEastAsia" w:hint="eastAsia"/>
          <w:lang w:val="en-US" w:eastAsia="zh-CN"/>
        </w:rPr>
        <w:t xml:space="preserve">. In this contribution, we will </w:t>
      </w:r>
      <w:r w:rsidR="00DA3F53" w:rsidRPr="00044B10">
        <w:rPr>
          <w:rFonts w:eastAsiaTheme="minorEastAsia" w:hint="eastAsia"/>
          <w:lang w:val="en-US" w:eastAsia="zh-CN"/>
        </w:rPr>
        <w:t>continue to discuss</w:t>
      </w:r>
      <w:r w:rsidRPr="00044B10">
        <w:rPr>
          <w:rFonts w:eastAsiaTheme="minorEastAsia" w:hint="eastAsia"/>
          <w:lang w:val="en-US" w:eastAsia="zh-CN"/>
        </w:rPr>
        <w:t xml:space="preserve"> </w:t>
      </w:r>
      <w:r w:rsidR="001827EB" w:rsidRPr="00044B10">
        <w:rPr>
          <w:rFonts w:eastAsiaTheme="minorEastAsia" w:hint="eastAsia"/>
          <w:lang w:val="en-US" w:eastAsia="zh-CN"/>
        </w:rPr>
        <w:t>t</w:t>
      </w:r>
      <w:r w:rsidR="00DA3F53" w:rsidRPr="00044B10">
        <w:rPr>
          <w:rFonts w:eastAsiaTheme="minorEastAsia" w:hint="eastAsia"/>
          <w:lang w:val="en-US" w:eastAsia="zh-CN"/>
        </w:rPr>
        <w:t>he open</w:t>
      </w:r>
      <w:r w:rsidR="00733587" w:rsidRPr="00044B10">
        <w:rPr>
          <w:rFonts w:eastAsiaTheme="minorEastAsia" w:hint="eastAsia"/>
          <w:lang w:val="en-US" w:eastAsia="zh-CN"/>
        </w:rPr>
        <w:t xml:space="preserve"> issue</w:t>
      </w:r>
      <w:r w:rsidR="00FB0E1F" w:rsidRPr="00044B10">
        <w:rPr>
          <w:rFonts w:eastAsiaTheme="minorEastAsia" w:hint="eastAsia"/>
          <w:lang w:val="en-US" w:eastAsia="zh-CN"/>
        </w:rPr>
        <w:t>s</w:t>
      </w:r>
      <w:r w:rsidR="001827EB" w:rsidRPr="00044B10">
        <w:rPr>
          <w:rFonts w:eastAsiaTheme="minorEastAsia" w:hint="eastAsia"/>
          <w:lang w:val="en-US" w:eastAsia="zh-CN"/>
        </w:rPr>
        <w:t xml:space="preserve"> </w:t>
      </w:r>
      <w:r w:rsidR="00DA3F53" w:rsidRPr="00044B10">
        <w:rPr>
          <w:rFonts w:eastAsiaTheme="minorEastAsia" w:hint="eastAsia"/>
          <w:lang w:val="en-US" w:eastAsia="zh-CN"/>
        </w:rPr>
        <w:t xml:space="preserve">summarized in </w:t>
      </w:r>
      <w:r w:rsidR="001827EB" w:rsidRPr="00044B10">
        <w:rPr>
          <w:rFonts w:eastAsiaTheme="minorEastAsia" w:hint="eastAsia"/>
          <w:lang w:val="en-US" w:eastAsia="zh-CN"/>
        </w:rPr>
        <w:t>[2]</w:t>
      </w:r>
      <w:r w:rsidR="00D003DC" w:rsidRPr="00044B10">
        <w:rPr>
          <w:rFonts w:eastAsiaTheme="minorEastAsia" w:hint="eastAsia"/>
          <w:lang w:val="en-US" w:eastAsia="zh-CN"/>
        </w:rPr>
        <w:t>.</w:t>
      </w:r>
    </w:p>
    <w:p w:rsidR="00B227DB" w:rsidRPr="00B227DB" w:rsidRDefault="000778EB" w:rsidP="00B227DB">
      <w:pPr>
        <w:pStyle w:val="1"/>
        <w:ind w:left="774" w:hanging="774"/>
        <w:jc w:val="both"/>
        <w:rPr>
          <w:rFonts w:eastAsiaTheme="minorEastAsia"/>
          <w:lang w:val="en-US" w:eastAsia="zh-CN"/>
        </w:rPr>
      </w:pPr>
      <w:r w:rsidRPr="00865F59">
        <w:rPr>
          <w:rFonts w:hint="eastAsia"/>
          <w:lang w:val="en-US" w:eastAsia="zh-CN"/>
        </w:rPr>
        <w:t>Discussion</w:t>
      </w:r>
    </w:p>
    <w:p w:rsidR="00F54710" w:rsidRPr="00F54710" w:rsidRDefault="00D66194" w:rsidP="00F54710">
      <w:pPr>
        <w:pStyle w:val="2"/>
        <w:tabs>
          <w:tab w:val="num" w:pos="456"/>
        </w:tabs>
        <w:spacing w:before="240" w:after="240"/>
        <w:ind w:left="0" w:firstLine="0"/>
        <w:jc w:val="both"/>
        <w:rPr>
          <w:rFonts w:eastAsiaTheme="minorEastAsia"/>
          <w:lang w:eastAsia="zh-CN"/>
        </w:rPr>
      </w:pPr>
      <w:r>
        <w:rPr>
          <w:rFonts w:eastAsiaTheme="minorEastAsia" w:hint="eastAsia"/>
          <w:lang w:val="en-US" w:eastAsia="zh-CN"/>
        </w:rPr>
        <w:t>Metrics/</w:t>
      </w:r>
      <w:r w:rsidRPr="00F54710">
        <w:rPr>
          <w:rFonts w:eastAsia="Yu Mincho" w:hint="eastAsia"/>
          <w:lang w:val="en-US" w:eastAsia="ja-JP"/>
        </w:rPr>
        <w:t>KP</w:t>
      </w:r>
      <w:r w:rsidRPr="00F54710">
        <w:rPr>
          <w:rFonts w:eastAsiaTheme="minorEastAsia" w:hint="eastAsia"/>
          <w:lang w:val="en-US" w:eastAsia="zh-CN"/>
        </w:rPr>
        <w:t>Is</w:t>
      </w:r>
      <w:r w:rsidRPr="00F54710">
        <w:rPr>
          <w:lang w:val="en-US" w:eastAsia="zh-CN"/>
        </w:rPr>
        <w:t xml:space="preserve"> </w:t>
      </w:r>
      <w:r>
        <w:rPr>
          <w:rFonts w:eastAsiaTheme="minorEastAsia" w:hint="eastAsia"/>
          <w:lang w:val="en-US" w:eastAsia="zh-CN"/>
        </w:rPr>
        <w:t>for b</w:t>
      </w:r>
      <w:r w:rsidR="00F54710" w:rsidRPr="00F54710">
        <w:rPr>
          <w:lang w:val="en-US" w:eastAsia="zh-CN"/>
        </w:rPr>
        <w:t xml:space="preserve">eam </w:t>
      </w:r>
      <w:r>
        <w:rPr>
          <w:rFonts w:eastAsiaTheme="minorEastAsia" w:hint="eastAsia"/>
          <w:lang w:val="en-US" w:eastAsia="zh-CN"/>
        </w:rPr>
        <w:t xml:space="preserve">ID </w:t>
      </w:r>
      <w:r>
        <w:rPr>
          <w:lang w:val="en-US" w:eastAsia="zh-CN"/>
        </w:rPr>
        <w:t>prediction</w:t>
      </w:r>
    </w:p>
    <w:p w:rsidR="00F54710" w:rsidRDefault="00403214" w:rsidP="00BC14D2">
      <w:pPr>
        <w:spacing w:beforeLines="50" w:before="120" w:after="120"/>
        <w:rPr>
          <w:rFonts w:eastAsiaTheme="minorEastAsia"/>
          <w:lang w:eastAsia="zh-CN"/>
        </w:rPr>
      </w:pPr>
      <w:r>
        <w:rPr>
          <w:rFonts w:eastAsiaTheme="minorEastAsia" w:hint="eastAsia"/>
          <w:lang w:eastAsia="zh-CN"/>
        </w:rPr>
        <w:t xml:space="preserve">In RAN4#114bis meeting, </w:t>
      </w:r>
      <w:r w:rsidR="00C17154">
        <w:rPr>
          <w:rFonts w:eastAsiaTheme="minorEastAsia" w:hint="eastAsia"/>
          <w:lang w:eastAsia="zh-CN"/>
        </w:rPr>
        <w:t xml:space="preserve">this issue </w:t>
      </w:r>
      <w:r w:rsidR="00923189">
        <w:rPr>
          <w:rFonts w:eastAsiaTheme="minorEastAsia" w:hint="eastAsia"/>
          <w:lang w:eastAsia="zh-CN"/>
        </w:rPr>
        <w:t xml:space="preserve">was discussed </w:t>
      </w:r>
      <w:r w:rsidR="00C17154">
        <w:rPr>
          <w:rFonts w:eastAsiaTheme="minorEastAsia" w:hint="eastAsia"/>
          <w:lang w:eastAsia="zh-CN"/>
        </w:rPr>
        <w:t xml:space="preserve">and </w:t>
      </w:r>
      <w:r w:rsidR="00923189">
        <w:rPr>
          <w:rFonts w:eastAsiaTheme="minorEastAsia" w:hint="eastAsia"/>
          <w:lang w:eastAsia="zh-CN"/>
        </w:rPr>
        <w:t xml:space="preserve">RAN4 </w:t>
      </w:r>
      <w:r w:rsidR="00C17154">
        <w:rPr>
          <w:rFonts w:eastAsiaTheme="minorEastAsia" w:hint="eastAsia"/>
          <w:lang w:eastAsia="zh-CN"/>
        </w:rPr>
        <w:t>reached the following agreement</w:t>
      </w:r>
      <w:r w:rsidR="00923189">
        <w:rPr>
          <w:rFonts w:eastAsiaTheme="minorEastAsia" w:hint="eastAsia"/>
          <w:lang w:eastAsia="zh-CN"/>
        </w:rPr>
        <w:t>, which is a big step forward:</w:t>
      </w:r>
      <w:r w:rsidR="003A585E">
        <w:rPr>
          <w:rFonts w:eastAsiaTheme="minorEastAsia" w:hint="eastAsia"/>
          <w:lang w:eastAsia="zh-CN"/>
        </w:rPr>
        <w:t xml:space="preserve"> </w:t>
      </w:r>
    </w:p>
    <w:tbl>
      <w:tblPr>
        <w:tblStyle w:val="af4"/>
        <w:tblW w:w="0" w:type="auto"/>
        <w:tblLook w:val="04A0" w:firstRow="1" w:lastRow="0" w:firstColumn="1" w:lastColumn="0" w:noHBand="0" w:noVBand="1"/>
      </w:tblPr>
      <w:tblGrid>
        <w:gridCol w:w="9847"/>
      </w:tblGrid>
      <w:tr w:rsidR="00965190" w:rsidTr="00965190">
        <w:tc>
          <w:tcPr>
            <w:tcW w:w="9847" w:type="dxa"/>
          </w:tcPr>
          <w:p w:rsidR="00965190" w:rsidRPr="00A246B7" w:rsidRDefault="00965190" w:rsidP="00965190">
            <w:pPr>
              <w:spacing w:beforeLines="50" w:before="120" w:after="120"/>
              <w:rPr>
                <w:rFonts w:eastAsia="Yu Mincho"/>
                <w:b/>
                <w:u w:val="single"/>
                <w:lang w:eastAsia="ja-JP"/>
              </w:rPr>
            </w:pPr>
            <w:r w:rsidRPr="00A246B7">
              <w:rPr>
                <w:b/>
                <w:u w:val="single"/>
                <w:lang w:eastAsia="ko-KR"/>
              </w:rPr>
              <w:t xml:space="preserve">Issue 2-1: Metrics/KPIs for </w:t>
            </w:r>
            <w:r w:rsidRPr="00A246B7">
              <w:rPr>
                <w:rFonts w:eastAsia="Yu Mincho" w:hint="eastAsia"/>
                <w:b/>
                <w:u w:val="single"/>
                <w:lang w:eastAsia="ja-JP"/>
              </w:rPr>
              <w:t>beam prediction</w:t>
            </w:r>
          </w:p>
          <w:p w:rsidR="00A246B7" w:rsidRPr="00A246B7" w:rsidRDefault="00A246B7" w:rsidP="00A246B7">
            <w:pPr>
              <w:spacing w:after="120"/>
              <w:rPr>
                <w:b/>
                <w:bCs/>
                <w:iCs/>
                <w:lang w:eastAsia="zh-CN"/>
              </w:rPr>
            </w:pPr>
            <w:r w:rsidRPr="00A246B7">
              <w:rPr>
                <w:b/>
                <w:bCs/>
                <w:iCs/>
                <w:lang w:eastAsia="zh-CN"/>
              </w:rPr>
              <w:t>Agreement:</w:t>
            </w:r>
          </w:p>
          <w:p w:rsidR="00A246B7" w:rsidRPr="00A246B7" w:rsidRDefault="00A246B7" w:rsidP="00A246B7">
            <w:pPr>
              <w:pStyle w:val="af8"/>
              <w:numPr>
                <w:ilvl w:val="0"/>
                <w:numId w:val="19"/>
              </w:numPr>
              <w:overflowPunct w:val="0"/>
              <w:autoSpaceDE w:val="0"/>
              <w:autoSpaceDN w:val="0"/>
              <w:adjustRightInd w:val="0"/>
              <w:spacing w:after="180"/>
              <w:contextualSpacing w:val="0"/>
              <w:textAlignment w:val="baseline"/>
              <w:rPr>
                <w:rFonts w:eastAsia="游明朝"/>
                <w:bCs/>
                <w:iCs/>
                <w:sz w:val="20"/>
                <w:szCs w:val="20"/>
                <w:lang w:eastAsia="ja-JP"/>
              </w:rPr>
            </w:pPr>
            <w:r w:rsidRPr="00A246B7">
              <w:rPr>
                <w:bCs/>
                <w:sz w:val="20"/>
                <w:szCs w:val="20"/>
                <w:lang w:eastAsia="ko-KR"/>
              </w:rPr>
              <w:t xml:space="preserve">Metrics/KPIs for </w:t>
            </w:r>
            <w:r w:rsidRPr="00A246B7">
              <w:rPr>
                <w:rFonts w:eastAsia="游明朝"/>
                <w:bCs/>
                <w:sz w:val="20"/>
                <w:szCs w:val="20"/>
                <w:lang w:eastAsia="ja-JP"/>
              </w:rPr>
              <w:t>beam ID prediction, at least for the case if only beam ID is reported</w:t>
            </w:r>
            <w:r w:rsidRPr="00A246B7">
              <w:rPr>
                <w:rFonts w:eastAsia="游明朝"/>
                <w:bCs/>
                <w:iCs/>
                <w:sz w:val="20"/>
                <w:szCs w:val="20"/>
                <w:lang w:eastAsia="ja-JP"/>
              </w:rPr>
              <w:t xml:space="preserve">: </w:t>
            </w:r>
          </w:p>
          <w:p w:rsidR="00A246B7" w:rsidRPr="00A246B7" w:rsidRDefault="00A246B7" w:rsidP="00A246B7">
            <w:pPr>
              <w:pStyle w:val="af8"/>
              <w:ind w:left="420"/>
              <w:rPr>
                <w:rFonts w:eastAsia="游明朝"/>
                <w:iCs/>
                <w:sz w:val="20"/>
                <w:szCs w:val="20"/>
                <w:lang w:eastAsia="ja-JP"/>
              </w:rPr>
            </w:pPr>
            <w:r w:rsidRPr="00A246B7">
              <w:rPr>
                <w:rFonts w:eastAsia="游明朝"/>
                <w:iCs/>
                <w:sz w:val="20"/>
                <w:szCs w:val="20"/>
                <w:lang w:eastAsia="ja-JP"/>
              </w:rPr>
              <w:t xml:space="preserve">The successful rate for the correct prediction, </w:t>
            </w:r>
          </w:p>
          <w:p w:rsidR="00A246B7" w:rsidRPr="00A246B7" w:rsidRDefault="00A246B7" w:rsidP="00A246B7">
            <w:pPr>
              <w:pStyle w:val="af8"/>
              <w:numPr>
                <w:ilvl w:val="1"/>
                <w:numId w:val="19"/>
              </w:numPr>
              <w:overflowPunct w:val="0"/>
              <w:autoSpaceDE w:val="0"/>
              <w:autoSpaceDN w:val="0"/>
              <w:adjustRightInd w:val="0"/>
              <w:spacing w:after="180"/>
              <w:contextualSpacing w:val="0"/>
              <w:textAlignment w:val="baseline"/>
              <w:rPr>
                <w:rFonts w:eastAsia="游明朝"/>
                <w:iCs/>
                <w:sz w:val="20"/>
                <w:szCs w:val="20"/>
                <w:lang w:eastAsia="ja-JP"/>
              </w:rPr>
            </w:pPr>
            <w:r w:rsidRPr="00A246B7">
              <w:rPr>
                <w:rFonts w:eastAsia="游明朝"/>
                <w:iCs/>
                <w:sz w:val="20"/>
                <w:szCs w:val="20"/>
                <w:lang w:eastAsia="ja-JP"/>
              </w:rPr>
              <w:t xml:space="preserve">The correct prediction is considered as maximum ground-truth RSRP among top-K predicted beams larger than or equal to the ground-truth RSRP of the strongest genie-aided beam(s) – x dB, </w:t>
            </w:r>
          </w:p>
          <w:p w:rsidR="00A246B7" w:rsidRPr="00A246B7" w:rsidRDefault="00A246B7" w:rsidP="00A246B7">
            <w:pPr>
              <w:pStyle w:val="af8"/>
              <w:numPr>
                <w:ilvl w:val="1"/>
                <w:numId w:val="19"/>
              </w:numPr>
              <w:overflowPunct w:val="0"/>
              <w:autoSpaceDE w:val="0"/>
              <w:autoSpaceDN w:val="0"/>
              <w:adjustRightInd w:val="0"/>
              <w:spacing w:after="180"/>
              <w:contextualSpacing w:val="0"/>
              <w:textAlignment w:val="baseline"/>
              <w:rPr>
                <w:rFonts w:eastAsia="游明朝"/>
                <w:iCs/>
                <w:sz w:val="20"/>
                <w:szCs w:val="20"/>
                <w:lang w:eastAsia="ja-JP"/>
              </w:rPr>
            </w:pPr>
            <w:r w:rsidRPr="00A246B7">
              <w:rPr>
                <w:rFonts w:eastAsia="游明朝"/>
                <w:iCs/>
                <w:sz w:val="20"/>
                <w:szCs w:val="20"/>
                <w:lang w:eastAsia="ja-JP"/>
              </w:rPr>
              <w:t>FFS on top-N (N&lt;/=K) predicted beams have to be considered in the success rate evaluation</w:t>
            </w:r>
          </w:p>
          <w:p w:rsidR="00A246B7" w:rsidRPr="00A246B7" w:rsidRDefault="00A246B7" w:rsidP="00A246B7">
            <w:pPr>
              <w:pStyle w:val="af8"/>
              <w:numPr>
                <w:ilvl w:val="2"/>
                <w:numId w:val="19"/>
              </w:numPr>
              <w:overflowPunct w:val="0"/>
              <w:autoSpaceDE w:val="0"/>
              <w:autoSpaceDN w:val="0"/>
              <w:adjustRightInd w:val="0"/>
              <w:spacing w:after="180"/>
              <w:contextualSpacing w:val="0"/>
              <w:textAlignment w:val="baseline"/>
              <w:rPr>
                <w:rFonts w:eastAsia="游明朝"/>
                <w:iCs/>
                <w:sz w:val="20"/>
                <w:szCs w:val="20"/>
                <w:lang w:eastAsia="ja-JP"/>
              </w:rPr>
            </w:pPr>
            <w:r w:rsidRPr="00A246B7">
              <w:rPr>
                <w:rFonts w:eastAsia="游明朝"/>
                <w:iCs/>
                <w:sz w:val="20"/>
                <w:szCs w:val="20"/>
                <w:lang w:eastAsia="ja-JP"/>
              </w:rPr>
              <w:t>FFS on N values</w:t>
            </w:r>
          </w:p>
          <w:p w:rsidR="00A246B7" w:rsidRPr="00A246B7" w:rsidRDefault="00A246B7" w:rsidP="00A246B7">
            <w:pPr>
              <w:pStyle w:val="af8"/>
              <w:numPr>
                <w:ilvl w:val="1"/>
                <w:numId w:val="19"/>
              </w:numPr>
              <w:overflowPunct w:val="0"/>
              <w:autoSpaceDE w:val="0"/>
              <w:autoSpaceDN w:val="0"/>
              <w:adjustRightInd w:val="0"/>
              <w:spacing w:after="180"/>
              <w:contextualSpacing w:val="0"/>
              <w:textAlignment w:val="baseline"/>
              <w:rPr>
                <w:rFonts w:eastAsia="游明朝"/>
                <w:iCs/>
                <w:sz w:val="20"/>
                <w:szCs w:val="20"/>
                <w:lang w:eastAsia="ja-JP"/>
              </w:rPr>
            </w:pPr>
            <w:r w:rsidRPr="00A246B7">
              <w:rPr>
                <w:rFonts w:eastAsia="游明朝"/>
                <w:iCs/>
                <w:sz w:val="20"/>
                <w:szCs w:val="20"/>
                <w:lang w:eastAsia="ja-JP"/>
              </w:rPr>
              <w:t>FFS on x values</w:t>
            </w:r>
          </w:p>
          <w:p w:rsidR="00965190" w:rsidRPr="00A246B7" w:rsidRDefault="00A246B7" w:rsidP="00A246B7">
            <w:pPr>
              <w:rPr>
                <w:rFonts w:eastAsia="游明朝"/>
                <w:lang w:eastAsia="zh-CN"/>
              </w:rPr>
            </w:pPr>
            <w:r w:rsidRPr="00A246B7">
              <w:rPr>
                <w:rFonts w:eastAsia="游明朝"/>
                <w:iCs/>
                <w:lang w:eastAsia="ja-JP"/>
              </w:rPr>
              <w:t>Note: if x=0 and N=1, it means Top-K/1 (%) : the percentage of "the Top-1 strongest beam is one of the Top-K predicted beams"</w:t>
            </w:r>
            <w:r w:rsidR="005110C4">
              <w:rPr>
                <w:rFonts w:eastAsia="游明朝" w:hint="eastAsia"/>
                <w:iCs/>
                <w:lang w:eastAsia="zh-CN"/>
              </w:rPr>
              <w:t xml:space="preserve"> </w:t>
            </w:r>
          </w:p>
        </w:tc>
      </w:tr>
    </w:tbl>
    <w:p w:rsidR="00965190" w:rsidRDefault="00102D14" w:rsidP="00EF065C">
      <w:pPr>
        <w:spacing w:beforeLines="50" w:before="120" w:after="120"/>
        <w:jc w:val="both"/>
        <w:rPr>
          <w:rFonts w:eastAsiaTheme="minorEastAsia"/>
          <w:lang w:eastAsia="zh-CN"/>
        </w:rPr>
      </w:pPr>
      <w:r>
        <w:rPr>
          <w:rFonts w:eastAsiaTheme="minorEastAsia" w:hint="eastAsia"/>
          <w:lang w:eastAsia="zh-CN"/>
        </w:rPr>
        <w:t xml:space="preserve">RAN4 agreed to use the successful rate as a metric/KPI for the correct </w:t>
      </w:r>
      <w:r>
        <w:rPr>
          <w:rFonts w:eastAsiaTheme="minorEastAsia"/>
          <w:lang w:eastAsia="zh-CN"/>
        </w:rPr>
        <w:t>prediction</w:t>
      </w:r>
      <w:r>
        <w:rPr>
          <w:rFonts w:eastAsiaTheme="minorEastAsia" w:hint="eastAsia"/>
          <w:lang w:eastAsia="zh-CN"/>
        </w:rPr>
        <w:t xml:space="preserve"> when </w:t>
      </w:r>
      <w:r w:rsidR="003C49B8">
        <w:rPr>
          <w:rFonts w:eastAsiaTheme="minorEastAsia" w:hint="eastAsia"/>
          <w:lang w:eastAsia="zh-CN"/>
        </w:rPr>
        <w:t>only</w:t>
      </w:r>
      <w:r>
        <w:rPr>
          <w:rFonts w:eastAsiaTheme="minorEastAsia" w:hint="eastAsia"/>
          <w:lang w:eastAsia="zh-CN"/>
        </w:rPr>
        <w:t xml:space="preserve"> beam ID is reported. </w:t>
      </w:r>
      <w:r w:rsidR="00D248B5">
        <w:rPr>
          <w:rFonts w:eastAsiaTheme="minorEastAsia" w:hint="eastAsia"/>
          <w:lang w:eastAsia="zh-CN"/>
        </w:rPr>
        <w:t xml:space="preserve">But there are still some aspects that need further discussion. </w:t>
      </w:r>
      <w:r w:rsidR="009C4710">
        <w:rPr>
          <w:rFonts w:eastAsiaTheme="minorEastAsia" w:hint="eastAsia"/>
          <w:lang w:eastAsia="zh-CN"/>
        </w:rPr>
        <w:t>The 1</w:t>
      </w:r>
      <w:r w:rsidR="009C4710" w:rsidRPr="009C4710">
        <w:rPr>
          <w:rFonts w:eastAsiaTheme="minorEastAsia" w:hint="eastAsia"/>
          <w:vertAlign w:val="superscript"/>
          <w:lang w:eastAsia="zh-CN"/>
        </w:rPr>
        <w:t>st</w:t>
      </w:r>
      <w:r w:rsidR="009C4710">
        <w:rPr>
          <w:rFonts w:eastAsiaTheme="minorEastAsia" w:hint="eastAsia"/>
          <w:lang w:eastAsia="zh-CN"/>
        </w:rPr>
        <w:t xml:space="preserve"> FFS is to determine the value(s) of N, where each of Top-N predicted beams will be verified with the corresponding genie-aided beam. </w:t>
      </w:r>
      <w:r w:rsidR="001D1603">
        <w:rPr>
          <w:rFonts w:eastAsiaTheme="minorEastAsia" w:hint="eastAsia"/>
          <w:lang w:eastAsia="zh-CN"/>
        </w:rPr>
        <w:t xml:space="preserve">Considering that network needs to handle load-balancing and </w:t>
      </w:r>
      <w:r w:rsidR="00B06CF3">
        <w:rPr>
          <w:rFonts w:eastAsiaTheme="minorEastAsia" w:hint="eastAsia"/>
          <w:lang w:eastAsia="zh-CN"/>
        </w:rPr>
        <w:t>inter-layer interference, etc.,</w:t>
      </w:r>
      <w:r w:rsidR="001D1603">
        <w:rPr>
          <w:rFonts w:eastAsiaTheme="minorEastAsia" w:hint="eastAsia"/>
          <w:lang w:eastAsia="zh-CN"/>
        </w:rPr>
        <w:t xml:space="preserve"> </w:t>
      </w:r>
      <w:r w:rsidR="00B06CF3">
        <w:rPr>
          <w:rFonts w:eastAsiaTheme="minorEastAsia"/>
          <w:lang w:eastAsia="zh-CN"/>
        </w:rPr>
        <w:t>network</w:t>
      </w:r>
      <w:r w:rsidR="00B06CF3">
        <w:rPr>
          <w:rFonts w:eastAsiaTheme="minorEastAsia" w:hint="eastAsia"/>
          <w:lang w:eastAsia="zh-CN"/>
        </w:rPr>
        <w:t xml:space="preserve"> </w:t>
      </w:r>
      <w:r w:rsidR="001D1603">
        <w:rPr>
          <w:rFonts w:eastAsiaTheme="minorEastAsia" w:hint="eastAsia"/>
          <w:lang w:eastAsia="zh-CN"/>
        </w:rPr>
        <w:t xml:space="preserve">may not </w:t>
      </w:r>
      <w:r w:rsidR="001D1603">
        <w:rPr>
          <w:rFonts w:eastAsiaTheme="minorEastAsia"/>
          <w:lang w:eastAsia="zh-CN"/>
        </w:rPr>
        <w:t>schedule</w:t>
      </w:r>
      <w:r w:rsidR="001D1603">
        <w:rPr>
          <w:rFonts w:eastAsiaTheme="minorEastAsia" w:hint="eastAsia"/>
          <w:lang w:eastAsia="zh-CN"/>
        </w:rPr>
        <w:t xml:space="preserve"> UE with the strongest predicted beam </w:t>
      </w:r>
      <w:r w:rsidR="00B06CF3">
        <w:rPr>
          <w:rFonts w:eastAsiaTheme="minorEastAsia" w:hint="eastAsia"/>
          <w:lang w:eastAsia="zh-CN"/>
        </w:rPr>
        <w:t xml:space="preserve">even the AI/ML model has a very good performance, and therefore at least some of the other predicted beams shall be also verified. </w:t>
      </w:r>
      <w:r w:rsidR="006464ED">
        <w:rPr>
          <w:rFonts w:eastAsiaTheme="minorEastAsia" w:hint="eastAsia"/>
          <w:lang w:eastAsia="zh-CN"/>
        </w:rPr>
        <w:t>Hence, N needs to be larger than 1</w:t>
      </w:r>
      <w:r w:rsidR="006B65E4">
        <w:rPr>
          <w:rFonts w:eastAsiaTheme="minorEastAsia" w:hint="eastAsia"/>
          <w:lang w:eastAsia="zh-CN"/>
        </w:rPr>
        <w:t>, i.e., 1&lt;</w:t>
      </w:r>
      <w:r w:rsidR="006B65E4">
        <w:rPr>
          <w:rFonts w:eastAsia="游明朝"/>
          <w:iCs/>
          <w:lang w:eastAsia="ja-JP"/>
        </w:rPr>
        <w:t>N</w:t>
      </w:r>
      <w:r w:rsidR="006B65E4" w:rsidRPr="00A246B7">
        <w:rPr>
          <w:rFonts w:eastAsia="游明朝"/>
          <w:iCs/>
          <w:lang w:eastAsia="ja-JP"/>
        </w:rPr>
        <w:t>&lt;/=K</w:t>
      </w:r>
      <w:r w:rsidR="006B65E4">
        <w:rPr>
          <w:rFonts w:eastAsia="游明朝" w:hint="eastAsia"/>
          <w:iCs/>
          <w:lang w:eastAsia="zh-CN"/>
        </w:rPr>
        <w:t xml:space="preserve">. </w:t>
      </w:r>
      <w:r w:rsidR="0090604F">
        <w:rPr>
          <w:rFonts w:eastAsia="游明朝" w:hint="eastAsia"/>
          <w:iCs/>
          <w:lang w:eastAsia="zh-CN"/>
        </w:rPr>
        <w:t>But if N is equal to K, which means that each predicted beam will be verified</w:t>
      </w:r>
      <w:r w:rsidR="009C4932">
        <w:rPr>
          <w:rFonts w:eastAsia="游明朝" w:hint="eastAsia"/>
          <w:iCs/>
          <w:lang w:eastAsia="zh-CN"/>
        </w:rPr>
        <w:t xml:space="preserve"> and it may be too restricted for UE. </w:t>
      </w:r>
      <w:r w:rsidR="00686A41">
        <w:rPr>
          <w:rFonts w:eastAsia="游明朝" w:hint="eastAsia"/>
          <w:iCs/>
          <w:lang w:eastAsia="zh-CN"/>
        </w:rPr>
        <w:t>As a compromise, N can equal to</w:t>
      </w:r>
      <m:oMath>
        <m:r>
          <m:rPr>
            <m:sty m:val="p"/>
          </m:rPr>
          <w:rPr>
            <w:rFonts w:ascii="Cambria Math" w:eastAsia="游明朝" w:hAnsi="Cambria Math"/>
            <w:lang w:eastAsia="zh-CN"/>
          </w:rPr>
          <m:t xml:space="preserve"> </m:t>
        </m:r>
        <m:d>
          <m:dPr>
            <m:begChr m:val="⌊"/>
            <m:endChr m:val="⌋"/>
            <m:ctrlPr>
              <w:rPr>
                <w:rFonts w:ascii="Cambria Math" w:eastAsia="游明朝" w:hAnsi="Cambria Math"/>
                <w:iCs/>
                <w:lang w:eastAsia="zh-CN"/>
              </w:rPr>
            </m:ctrlPr>
          </m:dPr>
          <m:e>
            <m:f>
              <m:fPr>
                <m:type m:val="skw"/>
                <m:ctrlPr>
                  <w:rPr>
                    <w:rFonts w:ascii="Cambria Math" w:eastAsia="游明朝" w:hAnsi="Cambria Math"/>
                    <w:i/>
                    <w:iCs/>
                    <w:lang w:eastAsia="zh-CN"/>
                  </w:rPr>
                </m:ctrlPr>
              </m:fPr>
              <m:num>
                <m:r>
                  <w:rPr>
                    <w:rFonts w:ascii="Cambria Math" w:eastAsia="游明朝" w:hAnsi="Cambria Math"/>
                    <w:lang w:eastAsia="zh-CN"/>
                  </w:rPr>
                  <m:t>K</m:t>
                </m:r>
              </m:num>
              <m:den>
                <m:r>
                  <w:rPr>
                    <w:rFonts w:ascii="Cambria Math" w:eastAsia="游明朝" w:hAnsi="Cambria Math"/>
                    <w:lang w:eastAsia="zh-CN"/>
                  </w:rPr>
                  <m:t>2</m:t>
                </m:r>
              </m:den>
            </m:f>
          </m:e>
        </m:d>
        <m:r>
          <w:rPr>
            <w:rFonts w:ascii="Cambria Math" w:eastAsia="游明朝" w:hAnsi="Cambria Math"/>
            <w:lang w:eastAsia="zh-CN"/>
          </w:rPr>
          <m:t>+1</m:t>
        </m:r>
      </m:oMath>
      <w:r w:rsidR="0046486C">
        <w:rPr>
          <w:rFonts w:eastAsia="游明朝" w:hint="eastAsia"/>
          <w:iCs/>
          <w:lang w:eastAsia="zh-CN"/>
        </w:rPr>
        <w:t xml:space="preserve">, where at least half of the predicted beams will be </w:t>
      </w:r>
      <w:r w:rsidR="0046486C">
        <w:rPr>
          <w:rFonts w:eastAsia="游明朝"/>
          <w:iCs/>
          <w:lang w:eastAsia="zh-CN"/>
        </w:rPr>
        <w:t>verified</w:t>
      </w:r>
      <w:r w:rsidR="0046486C">
        <w:rPr>
          <w:rFonts w:eastAsia="游明朝" w:hint="eastAsia"/>
          <w:iCs/>
          <w:lang w:eastAsia="zh-CN"/>
        </w:rPr>
        <w:t xml:space="preserve"> in the tests</w:t>
      </w:r>
      <w:r w:rsidR="006937C6">
        <w:rPr>
          <w:rFonts w:eastAsia="游明朝" w:hint="eastAsia"/>
          <w:iCs/>
          <w:lang w:eastAsia="zh-CN"/>
        </w:rPr>
        <w:t xml:space="preserve">. </w:t>
      </w:r>
      <w:r w:rsidR="003013FA">
        <w:rPr>
          <w:rFonts w:eastAsia="游明朝" w:hint="eastAsia"/>
          <w:iCs/>
          <w:lang w:eastAsia="zh-CN"/>
        </w:rPr>
        <w:t xml:space="preserve">This ensures that plural beams predicted by UE-sided AI/ML model have comparable RSRPs to </w:t>
      </w:r>
      <w:r w:rsidR="008E03CA">
        <w:rPr>
          <w:rFonts w:eastAsia="游明朝" w:hint="eastAsia"/>
          <w:iCs/>
          <w:lang w:eastAsia="zh-CN"/>
        </w:rPr>
        <w:t xml:space="preserve">that of </w:t>
      </w:r>
      <w:r w:rsidR="003013FA">
        <w:rPr>
          <w:rFonts w:eastAsia="游明朝" w:hint="eastAsia"/>
          <w:iCs/>
          <w:lang w:eastAsia="zh-CN"/>
        </w:rPr>
        <w:t xml:space="preserve">the </w:t>
      </w:r>
      <w:r w:rsidR="008E03CA">
        <w:rPr>
          <w:rFonts w:eastAsia="游明朝" w:hint="eastAsia"/>
          <w:iCs/>
          <w:lang w:eastAsia="zh-CN"/>
        </w:rPr>
        <w:t xml:space="preserve">corresponding </w:t>
      </w:r>
      <w:r w:rsidR="003013FA">
        <w:rPr>
          <w:rFonts w:eastAsia="游明朝" w:hint="eastAsia"/>
          <w:iCs/>
          <w:lang w:eastAsia="zh-CN"/>
        </w:rPr>
        <w:t>genie-aided beam</w:t>
      </w:r>
      <w:r w:rsidR="00677FAA">
        <w:rPr>
          <w:rFonts w:eastAsia="游明朝" w:hint="eastAsia"/>
          <w:iCs/>
          <w:lang w:eastAsia="zh-CN"/>
        </w:rPr>
        <w:t>s with the same rank</w:t>
      </w:r>
      <w:r w:rsidR="00A01030">
        <w:rPr>
          <w:rFonts w:eastAsia="游明朝" w:hint="eastAsia"/>
          <w:iCs/>
          <w:lang w:eastAsia="zh-CN"/>
        </w:rPr>
        <w:t xml:space="preserve"> and provide multiple high-quality candidate</w:t>
      </w:r>
      <w:r w:rsidR="00960127">
        <w:rPr>
          <w:rFonts w:eastAsia="游明朝" w:hint="eastAsia"/>
          <w:iCs/>
          <w:lang w:eastAsia="zh-CN"/>
        </w:rPr>
        <w:t xml:space="preserve"> </w:t>
      </w:r>
      <w:r w:rsidR="00A01030">
        <w:rPr>
          <w:rFonts w:eastAsia="游明朝" w:hint="eastAsia"/>
          <w:iCs/>
          <w:lang w:eastAsia="zh-CN"/>
        </w:rPr>
        <w:t>beams</w:t>
      </w:r>
      <w:r w:rsidR="00253BBB">
        <w:rPr>
          <w:rFonts w:eastAsia="游明朝" w:hint="eastAsia"/>
          <w:iCs/>
          <w:lang w:eastAsia="zh-CN"/>
        </w:rPr>
        <w:t xml:space="preserve"> for scheduling</w:t>
      </w:r>
      <w:r w:rsidR="00A01030">
        <w:rPr>
          <w:rFonts w:eastAsia="游明朝" w:hint="eastAsia"/>
          <w:iCs/>
          <w:lang w:eastAsia="zh-CN"/>
        </w:rPr>
        <w:t>.</w:t>
      </w:r>
      <w:r w:rsidR="00AE056C">
        <w:rPr>
          <w:rFonts w:eastAsia="游明朝" w:hint="eastAsia"/>
          <w:iCs/>
          <w:lang w:eastAsia="zh-CN"/>
        </w:rPr>
        <w:t xml:space="preserve"> </w:t>
      </w:r>
    </w:p>
    <w:p w:rsidR="00953725" w:rsidRPr="00E230BC" w:rsidRDefault="00E230BC" w:rsidP="00EF065C">
      <w:pPr>
        <w:spacing w:beforeLines="50" w:before="120" w:after="120"/>
        <w:jc w:val="both"/>
        <w:rPr>
          <w:rFonts w:eastAsiaTheme="minorEastAsia"/>
          <w:b/>
          <w:lang w:eastAsia="zh-CN"/>
        </w:rPr>
      </w:pPr>
      <w:r w:rsidRPr="00E230BC">
        <w:rPr>
          <w:rFonts w:eastAsiaTheme="minorEastAsia" w:hint="eastAsia"/>
          <w:b/>
          <w:lang w:eastAsia="zh-CN"/>
        </w:rPr>
        <w:t>Proposal 1: RAN4 to verify at least half of predicted beams, i.e., N=</w:t>
      </w:r>
      <m:oMath>
        <m:r>
          <m:rPr>
            <m:sty m:val="b"/>
          </m:rPr>
          <w:rPr>
            <w:rFonts w:ascii="Cambria Math" w:eastAsia="游明朝" w:hAnsi="Cambria Math"/>
            <w:lang w:eastAsia="zh-CN"/>
          </w:rPr>
          <m:t xml:space="preserve"> </m:t>
        </m:r>
        <m:d>
          <m:dPr>
            <m:begChr m:val="⌊"/>
            <m:endChr m:val="⌋"/>
            <m:ctrlPr>
              <w:rPr>
                <w:rFonts w:ascii="Cambria Math" w:eastAsia="游明朝" w:hAnsi="Cambria Math"/>
                <w:b/>
                <w:iCs/>
                <w:lang w:eastAsia="zh-CN"/>
              </w:rPr>
            </m:ctrlPr>
          </m:dPr>
          <m:e>
            <m:f>
              <m:fPr>
                <m:type m:val="skw"/>
                <m:ctrlPr>
                  <w:rPr>
                    <w:rFonts w:ascii="Cambria Math" w:eastAsia="游明朝" w:hAnsi="Cambria Math"/>
                    <w:b/>
                    <w:i/>
                    <w:iCs/>
                    <w:lang w:eastAsia="zh-CN"/>
                  </w:rPr>
                </m:ctrlPr>
              </m:fPr>
              <m:num>
                <m:r>
                  <m:rPr>
                    <m:sty m:val="bi"/>
                  </m:rPr>
                  <w:rPr>
                    <w:rFonts w:ascii="Cambria Math" w:eastAsia="游明朝" w:hAnsi="Cambria Math"/>
                    <w:lang w:eastAsia="zh-CN"/>
                  </w:rPr>
                  <m:t>K</m:t>
                </m:r>
              </m:num>
              <m:den>
                <m:r>
                  <m:rPr>
                    <m:sty m:val="bi"/>
                  </m:rPr>
                  <w:rPr>
                    <w:rFonts w:ascii="Cambria Math" w:eastAsia="游明朝" w:hAnsi="Cambria Math"/>
                    <w:lang w:eastAsia="zh-CN"/>
                  </w:rPr>
                  <m:t>2</m:t>
                </m:r>
              </m:den>
            </m:f>
          </m:e>
        </m:d>
        <m:r>
          <m:rPr>
            <m:sty m:val="bi"/>
          </m:rPr>
          <w:rPr>
            <w:rFonts w:ascii="Cambria Math" w:eastAsia="游明朝" w:hAnsi="Cambria Math"/>
            <w:lang w:eastAsia="zh-CN"/>
          </w:rPr>
          <m:t>+1</m:t>
        </m:r>
      </m:oMath>
      <w:r w:rsidRPr="00E230BC">
        <w:rPr>
          <w:rFonts w:eastAsiaTheme="minorEastAsia" w:hint="eastAsia"/>
          <w:b/>
          <w:lang w:eastAsia="zh-CN"/>
        </w:rPr>
        <w:t>.</w:t>
      </w:r>
      <w:r>
        <w:rPr>
          <w:rFonts w:eastAsiaTheme="minorEastAsia" w:hint="eastAsia"/>
          <w:b/>
          <w:lang w:eastAsia="zh-CN"/>
        </w:rPr>
        <w:t xml:space="preserve"> </w:t>
      </w:r>
    </w:p>
    <w:p w:rsidR="00E230BC" w:rsidRPr="003013FA" w:rsidRDefault="00795D1D" w:rsidP="00EF065C">
      <w:pPr>
        <w:spacing w:beforeLines="50" w:before="120" w:after="120"/>
        <w:jc w:val="both"/>
        <w:rPr>
          <w:rFonts w:eastAsiaTheme="minorEastAsia"/>
          <w:lang w:eastAsia="zh-CN"/>
        </w:rPr>
      </w:pPr>
      <w:r>
        <w:rPr>
          <w:rFonts w:eastAsiaTheme="minorEastAsia" w:hint="eastAsia"/>
          <w:lang w:eastAsia="zh-CN"/>
        </w:rPr>
        <w:t xml:space="preserve">Regarding the values of x, now </w:t>
      </w:r>
      <w:r>
        <w:rPr>
          <w:rFonts w:eastAsiaTheme="minorEastAsia"/>
          <w:lang w:eastAsia="zh-CN"/>
        </w:rPr>
        <w:t>multiple</w:t>
      </w:r>
      <w:r>
        <w:rPr>
          <w:rFonts w:eastAsiaTheme="minorEastAsia" w:hint="eastAsia"/>
          <w:lang w:eastAsia="zh-CN"/>
        </w:rPr>
        <w:t xml:space="preserve"> predicted beams may be </w:t>
      </w:r>
      <w:r>
        <w:rPr>
          <w:rFonts w:eastAsiaTheme="minorEastAsia"/>
          <w:lang w:eastAsia="zh-CN"/>
        </w:rPr>
        <w:t>verified</w:t>
      </w:r>
      <w:r>
        <w:rPr>
          <w:rFonts w:eastAsiaTheme="minorEastAsia" w:hint="eastAsia"/>
          <w:lang w:eastAsia="zh-CN"/>
        </w:rPr>
        <w:t xml:space="preserve"> based on our above </w:t>
      </w:r>
      <w:r>
        <w:rPr>
          <w:rFonts w:eastAsiaTheme="minorEastAsia"/>
          <w:lang w:eastAsia="zh-CN"/>
        </w:rPr>
        <w:t>discussion</w:t>
      </w:r>
      <w:r>
        <w:rPr>
          <w:rFonts w:eastAsiaTheme="minorEastAsia" w:hint="eastAsia"/>
          <w:lang w:eastAsia="zh-CN"/>
        </w:rPr>
        <w:t xml:space="preserve">, and therefore we think the same x value can apply for each comparison between the same ranked predicted beam and genie-aided beam. </w:t>
      </w:r>
      <w:r w:rsidR="006C3451">
        <w:rPr>
          <w:rFonts w:eastAsiaTheme="minorEastAsia" w:hint="eastAsia"/>
          <w:lang w:eastAsia="zh-CN"/>
        </w:rPr>
        <w:t xml:space="preserve">The detailed x value can be further discussed based on simulation results. </w:t>
      </w:r>
    </w:p>
    <w:p w:rsidR="00F54710" w:rsidRPr="006C3451" w:rsidRDefault="00EF065C" w:rsidP="00E21710">
      <w:pPr>
        <w:spacing w:beforeLines="50" w:before="120" w:after="120"/>
        <w:rPr>
          <w:rFonts w:eastAsiaTheme="minorEastAsia"/>
          <w:b/>
          <w:lang w:eastAsia="zh-CN"/>
        </w:rPr>
      </w:pPr>
      <w:r w:rsidRPr="006C3451">
        <w:rPr>
          <w:rFonts w:eastAsiaTheme="minorEastAsia" w:hint="eastAsia"/>
          <w:b/>
          <w:lang w:eastAsia="zh-CN"/>
        </w:rPr>
        <w:lastRenderedPageBreak/>
        <w:t xml:space="preserve">Proposal </w:t>
      </w:r>
      <w:r w:rsidR="00E230BC" w:rsidRPr="006C3451">
        <w:rPr>
          <w:rFonts w:eastAsiaTheme="minorEastAsia" w:hint="eastAsia"/>
          <w:b/>
          <w:lang w:eastAsia="zh-CN"/>
        </w:rPr>
        <w:t>2</w:t>
      </w:r>
      <w:r w:rsidRPr="006C3451">
        <w:rPr>
          <w:rFonts w:eastAsiaTheme="minorEastAsia" w:hint="eastAsia"/>
          <w:b/>
          <w:lang w:eastAsia="zh-CN"/>
        </w:rPr>
        <w:t xml:space="preserve">: </w:t>
      </w:r>
      <w:r w:rsidR="006C3451" w:rsidRPr="006C3451">
        <w:rPr>
          <w:rFonts w:eastAsiaTheme="minorEastAsia" w:hint="eastAsia"/>
          <w:b/>
          <w:lang w:eastAsia="zh-CN"/>
        </w:rPr>
        <w:t>The same x value applies for each comparison between the same ranked predicted beam and genie-aided beam</w:t>
      </w:r>
      <w:r w:rsidRPr="006C3451">
        <w:rPr>
          <w:rFonts w:eastAsiaTheme="minorEastAsia" w:hint="eastAsia"/>
          <w:b/>
          <w:lang w:eastAsia="zh-CN"/>
        </w:rPr>
        <w:t xml:space="preserve">. </w:t>
      </w:r>
      <w:r w:rsidR="006C3451" w:rsidRPr="006C3451">
        <w:rPr>
          <w:rFonts w:eastAsiaTheme="minorEastAsia" w:hint="eastAsia"/>
          <w:b/>
          <w:lang w:eastAsia="zh-CN"/>
        </w:rPr>
        <w:t>Value of x is further discussed based on the simulation results.</w:t>
      </w:r>
      <w:r w:rsidR="006C3451">
        <w:rPr>
          <w:rFonts w:eastAsiaTheme="minorEastAsia" w:hint="eastAsia"/>
          <w:b/>
          <w:lang w:eastAsia="zh-CN"/>
        </w:rPr>
        <w:t xml:space="preserve"> </w:t>
      </w:r>
    </w:p>
    <w:p w:rsidR="00C22045" w:rsidRDefault="00C22045" w:rsidP="00C22045">
      <w:pPr>
        <w:pStyle w:val="2"/>
        <w:spacing w:before="240" w:after="240"/>
        <w:rPr>
          <w:rFonts w:eastAsiaTheme="minorEastAsia"/>
          <w:lang w:eastAsia="zh-CN"/>
        </w:rPr>
      </w:pPr>
      <w:r w:rsidRPr="00C22045">
        <w:rPr>
          <w:rFonts w:eastAsiaTheme="minorEastAsia"/>
          <w:lang w:eastAsia="zh-CN"/>
        </w:rPr>
        <w:t>RSRP accuracy</w:t>
      </w:r>
    </w:p>
    <w:p w:rsidR="00C22045" w:rsidRDefault="009D685E" w:rsidP="00D05D7F">
      <w:pPr>
        <w:spacing w:after="120"/>
        <w:jc w:val="both"/>
        <w:rPr>
          <w:rFonts w:eastAsiaTheme="minorEastAsia"/>
          <w:lang w:eastAsia="zh-CN"/>
        </w:rPr>
      </w:pPr>
      <w:r>
        <w:rPr>
          <w:rFonts w:eastAsiaTheme="minorEastAsia" w:hint="eastAsia"/>
          <w:lang w:eastAsia="zh-CN"/>
        </w:rPr>
        <w:t xml:space="preserve">Discussion on RSRP accuracy is divided into absolute RSRP accuracy and relative RSRP accuracy. </w:t>
      </w:r>
      <w:r w:rsidR="00D07B61">
        <w:rPr>
          <w:rFonts w:eastAsiaTheme="minorEastAsia" w:hint="eastAsia"/>
          <w:lang w:eastAsia="zh-CN"/>
        </w:rPr>
        <w:t xml:space="preserve">In last meeting, both aspects were discussed and reached some agreements: </w:t>
      </w:r>
    </w:p>
    <w:tbl>
      <w:tblPr>
        <w:tblStyle w:val="af4"/>
        <w:tblW w:w="0" w:type="auto"/>
        <w:tblLook w:val="04A0" w:firstRow="1" w:lastRow="0" w:firstColumn="1" w:lastColumn="0" w:noHBand="0" w:noVBand="1"/>
      </w:tblPr>
      <w:tblGrid>
        <w:gridCol w:w="9847"/>
      </w:tblGrid>
      <w:tr w:rsidR="00D07B61" w:rsidTr="00D07B61">
        <w:tc>
          <w:tcPr>
            <w:tcW w:w="9847" w:type="dxa"/>
          </w:tcPr>
          <w:p w:rsidR="00D07B61" w:rsidRPr="00036989" w:rsidRDefault="00D07B61" w:rsidP="00036989">
            <w:pPr>
              <w:spacing w:beforeLines="50" w:before="120" w:after="120"/>
              <w:rPr>
                <w:rFonts w:eastAsiaTheme="minorEastAsia"/>
                <w:b/>
                <w:u w:val="single"/>
                <w:lang w:eastAsia="zh-CN"/>
              </w:rPr>
            </w:pPr>
            <w:r w:rsidRPr="00D07B61">
              <w:rPr>
                <w:b/>
                <w:u w:val="single"/>
                <w:lang w:eastAsia="ko-KR"/>
              </w:rPr>
              <w:t>Issue 2-2:</w:t>
            </w:r>
            <w:r w:rsidRPr="00D07B61">
              <w:rPr>
                <w:b/>
                <w:u w:val="single"/>
                <w:lang w:val="en-US" w:eastAsia="ko-KR"/>
              </w:rPr>
              <w:t xml:space="preserve"> </w:t>
            </w:r>
            <w:r w:rsidRPr="00D07B61">
              <w:rPr>
                <w:rFonts w:eastAsia="游明朝"/>
                <w:b/>
                <w:u w:val="single"/>
                <w:lang w:eastAsia="ja-JP"/>
              </w:rPr>
              <w:t>Absolute RSRP accuracy</w:t>
            </w:r>
          </w:p>
          <w:p w:rsidR="00D07B61" w:rsidRPr="00D07B61" w:rsidRDefault="00D07B61" w:rsidP="00D07B61">
            <w:pPr>
              <w:spacing w:after="120"/>
              <w:rPr>
                <w:iCs/>
                <w:lang w:eastAsia="zh-CN"/>
              </w:rPr>
            </w:pPr>
            <w:r w:rsidRPr="00D07B61">
              <w:rPr>
                <w:iCs/>
                <w:lang w:eastAsia="zh-CN"/>
              </w:rPr>
              <w:t>Agreement:</w:t>
            </w:r>
          </w:p>
          <w:p w:rsidR="00D07B61" w:rsidRPr="00D07B61" w:rsidRDefault="00D07B61" w:rsidP="00D07B61">
            <w:pPr>
              <w:pStyle w:val="af8"/>
              <w:numPr>
                <w:ilvl w:val="0"/>
                <w:numId w:val="20"/>
              </w:numPr>
              <w:overflowPunct w:val="0"/>
              <w:autoSpaceDE w:val="0"/>
              <w:autoSpaceDN w:val="0"/>
              <w:adjustRightInd w:val="0"/>
              <w:spacing w:after="120"/>
              <w:contextualSpacing w:val="0"/>
              <w:textAlignment w:val="baseline"/>
              <w:rPr>
                <w:iCs/>
                <w:sz w:val="20"/>
                <w:szCs w:val="20"/>
                <w:lang w:eastAsia="zh-CN"/>
              </w:rPr>
            </w:pPr>
            <w:r w:rsidRPr="00D07B61">
              <w:rPr>
                <w:rFonts w:eastAsia="游明朝"/>
                <w:sz w:val="20"/>
                <w:szCs w:val="20"/>
                <w:lang w:eastAsia="ja-JP"/>
              </w:rPr>
              <w:t>Absolute RSRP accuracy requirement applies to Top-1 of predicted beams at least</w:t>
            </w:r>
          </w:p>
          <w:p w:rsidR="00D07B61" w:rsidRPr="00D07B61" w:rsidRDefault="00D07B61" w:rsidP="00D07B61">
            <w:pPr>
              <w:pStyle w:val="af8"/>
              <w:numPr>
                <w:ilvl w:val="1"/>
                <w:numId w:val="20"/>
              </w:numPr>
              <w:overflowPunct w:val="0"/>
              <w:autoSpaceDE w:val="0"/>
              <w:autoSpaceDN w:val="0"/>
              <w:adjustRightInd w:val="0"/>
              <w:spacing w:after="120"/>
              <w:contextualSpacing w:val="0"/>
              <w:textAlignment w:val="baseline"/>
              <w:rPr>
                <w:iCs/>
                <w:sz w:val="20"/>
                <w:szCs w:val="20"/>
                <w:lang w:eastAsia="zh-CN"/>
              </w:rPr>
            </w:pPr>
            <w:r w:rsidRPr="00D07B61">
              <w:rPr>
                <w:rFonts w:eastAsia="游明朝"/>
                <w:sz w:val="20"/>
                <w:szCs w:val="20"/>
                <w:lang w:eastAsia="ja-JP"/>
              </w:rPr>
              <w:t>FFS whether to apply to other beams</w:t>
            </w:r>
          </w:p>
          <w:p w:rsidR="00D07B61" w:rsidRPr="00D07B61" w:rsidRDefault="00D07B61" w:rsidP="00D07B61">
            <w:pPr>
              <w:rPr>
                <w:rFonts w:eastAsia="游明朝"/>
                <w:lang w:eastAsia="ja-JP"/>
              </w:rPr>
            </w:pPr>
          </w:p>
          <w:p w:rsidR="00D07B61" w:rsidRPr="00036989" w:rsidRDefault="00D07B61" w:rsidP="00D07B61">
            <w:pPr>
              <w:rPr>
                <w:rFonts w:eastAsiaTheme="minorEastAsia"/>
                <w:b/>
                <w:u w:val="single"/>
                <w:lang w:eastAsia="zh-CN"/>
              </w:rPr>
            </w:pPr>
            <w:r w:rsidRPr="00D07B61">
              <w:rPr>
                <w:b/>
                <w:u w:val="single"/>
                <w:lang w:eastAsia="ko-KR"/>
              </w:rPr>
              <w:t>Issue 2-</w:t>
            </w:r>
            <w:r w:rsidRPr="00D07B61">
              <w:rPr>
                <w:rFonts w:eastAsia="游明朝"/>
                <w:b/>
                <w:u w:val="single"/>
                <w:lang w:eastAsia="ja-JP"/>
              </w:rPr>
              <w:t>3</w:t>
            </w:r>
            <w:r w:rsidRPr="00D07B61">
              <w:rPr>
                <w:b/>
                <w:u w:val="single"/>
                <w:lang w:eastAsia="ko-KR"/>
              </w:rPr>
              <w:t xml:space="preserve">: </w:t>
            </w:r>
            <w:r w:rsidRPr="00D07B61">
              <w:rPr>
                <w:rFonts w:eastAsia="游明朝"/>
                <w:b/>
                <w:u w:val="single"/>
                <w:lang w:eastAsia="ja-JP"/>
              </w:rPr>
              <w:t>Relative RSRP accuracy</w:t>
            </w:r>
          </w:p>
          <w:p w:rsidR="00D07B61" w:rsidRPr="00D07B61" w:rsidRDefault="00D07B61" w:rsidP="00D07B61">
            <w:pPr>
              <w:spacing w:after="120"/>
              <w:rPr>
                <w:b/>
                <w:bCs/>
                <w:lang w:eastAsia="zh-CN"/>
              </w:rPr>
            </w:pPr>
            <w:r w:rsidRPr="00D07B61">
              <w:rPr>
                <w:b/>
                <w:bCs/>
                <w:lang w:eastAsia="zh-CN"/>
              </w:rPr>
              <w:t>Agreement:</w:t>
            </w:r>
          </w:p>
          <w:p w:rsidR="00D07B61" w:rsidRPr="00D07B61" w:rsidRDefault="00D07B61" w:rsidP="00D07B61">
            <w:pPr>
              <w:pStyle w:val="af8"/>
              <w:numPr>
                <w:ilvl w:val="0"/>
                <w:numId w:val="21"/>
              </w:numPr>
              <w:overflowPunct w:val="0"/>
              <w:autoSpaceDE w:val="0"/>
              <w:autoSpaceDN w:val="0"/>
              <w:adjustRightInd w:val="0"/>
              <w:spacing w:after="120"/>
              <w:ind w:left="426"/>
              <w:contextualSpacing w:val="0"/>
              <w:textAlignment w:val="baseline"/>
              <w:rPr>
                <w:sz w:val="20"/>
                <w:szCs w:val="20"/>
                <w:lang w:eastAsia="zh-CN"/>
              </w:rPr>
            </w:pPr>
            <w:r w:rsidRPr="00D07B61">
              <w:rPr>
                <w:sz w:val="20"/>
                <w:szCs w:val="20"/>
                <w:lang w:eastAsia="zh-CN"/>
              </w:rPr>
              <w:t>RAN4 to use the follow as baseline for further discussions, if the relative RSRP accuracy requirement is defined</w:t>
            </w:r>
          </w:p>
          <w:p w:rsidR="00D07B61" w:rsidRPr="00D07B61" w:rsidRDefault="00D07B61" w:rsidP="00D07B61">
            <w:pPr>
              <w:pStyle w:val="af8"/>
              <w:numPr>
                <w:ilvl w:val="1"/>
                <w:numId w:val="21"/>
              </w:numPr>
              <w:overflowPunct w:val="0"/>
              <w:autoSpaceDE w:val="0"/>
              <w:autoSpaceDN w:val="0"/>
              <w:adjustRightInd w:val="0"/>
              <w:spacing w:after="120"/>
              <w:ind w:left="851"/>
              <w:contextualSpacing w:val="0"/>
              <w:textAlignment w:val="baseline"/>
              <w:rPr>
                <w:sz w:val="20"/>
                <w:szCs w:val="20"/>
                <w:lang w:eastAsia="zh-CN"/>
              </w:rPr>
            </w:pPr>
            <w:r w:rsidRPr="00D07B61">
              <w:rPr>
                <w:rFonts w:eastAsia="游明朝"/>
                <w:sz w:val="20"/>
                <w:szCs w:val="20"/>
                <w:lang w:eastAsia="ja-JP"/>
              </w:rPr>
              <w:t xml:space="preserve">Relative RSRP accuracy for reported beams during inference reporting = (predicted L1-RSRP of beam index </w:t>
            </w:r>
            <w:proofErr w:type="spellStart"/>
            <w:r w:rsidRPr="00D07B61">
              <w:rPr>
                <w:rFonts w:eastAsia="游明朝"/>
                <w:sz w:val="20"/>
                <w:szCs w:val="20"/>
                <w:lang w:eastAsia="ja-JP"/>
              </w:rPr>
              <w:t>i</w:t>
            </w:r>
            <w:proofErr w:type="spellEnd"/>
            <w:r w:rsidRPr="00D07B61">
              <w:rPr>
                <w:rFonts w:eastAsia="游明朝"/>
                <w:sz w:val="20"/>
                <w:szCs w:val="20"/>
                <w:lang w:eastAsia="ja-JP"/>
              </w:rPr>
              <w:t xml:space="preserve"> - reported L1-RSRP of beam index n) -  (ground truth of L1-RSRP of beam index </w:t>
            </w:r>
            <w:proofErr w:type="spellStart"/>
            <w:r w:rsidRPr="00D07B61">
              <w:rPr>
                <w:rFonts w:eastAsia="游明朝"/>
                <w:sz w:val="20"/>
                <w:szCs w:val="20"/>
                <w:lang w:eastAsia="ja-JP"/>
              </w:rPr>
              <w:t>i</w:t>
            </w:r>
            <w:proofErr w:type="spellEnd"/>
            <w:r w:rsidRPr="00D07B61">
              <w:rPr>
                <w:rFonts w:eastAsia="游明朝"/>
                <w:sz w:val="20"/>
                <w:szCs w:val="20"/>
                <w:lang w:eastAsia="ja-JP"/>
              </w:rPr>
              <w:t xml:space="preserve"> - ground truth of L1-RSRP of beam index n), [where the beam index n owns the largest reported value].</w:t>
            </w:r>
          </w:p>
          <w:p w:rsidR="00D07B61" w:rsidRPr="00D07B61" w:rsidRDefault="00D07B61" w:rsidP="00D07B61">
            <w:pPr>
              <w:pStyle w:val="af8"/>
              <w:numPr>
                <w:ilvl w:val="2"/>
                <w:numId w:val="21"/>
              </w:numPr>
              <w:overflowPunct w:val="0"/>
              <w:autoSpaceDE w:val="0"/>
              <w:autoSpaceDN w:val="0"/>
              <w:adjustRightInd w:val="0"/>
              <w:spacing w:after="120"/>
              <w:ind w:left="1276"/>
              <w:contextualSpacing w:val="0"/>
              <w:textAlignment w:val="baseline"/>
              <w:rPr>
                <w:sz w:val="20"/>
                <w:szCs w:val="20"/>
                <w:lang w:eastAsia="zh-CN"/>
              </w:rPr>
            </w:pPr>
            <w:r w:rsidRPr="00D07B61">
              <w:rPr>
                <w:rFonts w:eastAsia="游明朝"/>
                <w:sz w:val="20"/>
                <w:szCs w:val="20"/>
                <w:lang w:eastAsia="ja-JP"/>
              </w:rPr>
              <w:t xml:space="preserve">Reported L1-RSRP can be predicted, </w:t>
            </w:r>
          </w:p>
          <w:p w:rsidR="00D07B61" w:rsidRPr="00D07B61" w:rsidRDefault="00D07B61" w:rsidP="00D07B61">
            <w:pPr>
              <w:pStyle w:val="af8"/>
              <w:numPr>
                <w:ilvl w:val="2"/>
                <w:numId w:val="21"/>
              </w:numPr>
              <w:overflowPunct w:val="0"/>
              <w:autoSpaceDE w:val="0"/>
              <w:autoSpaceDN w:val="0"/>
              <w:adjustRightInd w:val="0"/>
              <w:spacing w:after="120"/>
              <w:ind w:left="1276"/>
              <w:contextualSpacing w:val="0"/>
              <w:textAlignment w:val="baseline"/>
              <w:rPr>
                <w:sz w:val="20"/>
                <w:szCs w:val="20"/>
                <w:lang w:eastAsia="zh-CN"/>
              </w:rPr>
            </w:pPr>
            <w:r w:rsidRPr="00D07B61">
              <w:rPr>
                <w:rFonts w:eastAsia="游明朝"/>
                <w:sz w:val="20"/>
                <w:szCs w:val="20"/>
                <w:lang w:eastAsia="ja-JP"/>
              </w:rPr>
              <w:t>FFS whether reported L1-RSRP can be measured RSRP</w:t>
            </w:r>
          </w:p>
          <w:p w:rsidR="00D07B61" w:rsidRPr="00D07B61" w:rsidRDefault="00D07B61" w:rsidP="007A552A">
            <w:pPr>
              <w:pStyle w:val="af8"/>
              <w:numPr>
                <w:ilvl w:val="1"/>
                <w:numId w:val="21"/>
              </w:numPr>
              <w:overflowPunct w:val="0"/>
              <w:autoSpaceDE w:val="0"/>
              <w:autoSpaceDN w:val="0"/>
              <w:adjustRightInd w:val="0"/>
              <w:spacing w:after="120"/>
              <w:ind w:left="851"/>
              <w:contextualSpacing w:val="0"/>
              <w:textAlignment w:val="baseline"/>
              <w:rPr>
                <w:lang w:eastAsia="zh-CN"/>
              </w:rPr>
            </w:pPr>
            <w:r w:rsidRPr="00D07B61">
              <w:rPr>
                <w:rFonts w:eastAsia="游明朝"/>
                <w:sz w:val="20"/>
                <w:szCs w:val="20"/>
                <w:lang w:eastAsia="zh-CN"/>
              </w:rPr>
              <w:t>Relative RSRP accuracy requirements apply for Case 1, and FFS on whether it can apply for Case 2</w:t>
            </w:r>
          </w:p>
        </w:tc>
      </w:tr>
    </w:tbl>
    <w:p w:rsidR="00D07B61" w:rsidRDefault="003C05DA" w:rsidP="003C05DA">
      <w:pPr>
        <w:spacing w:beforeLines="50" w:before="120" w:after="120"/>
        <w:jc w:val="both"/>
        <w:rPr>
          <w:rFonts w:eastAsiaTheme="minorEastAsia"/>
          <w:lang w:eastAsia="zh-CN"/>
        </w:rPr>
      </w:pPr>
      <w:r>
        <w:rPr>
          <w:rFonts w:eastAsiaTheme="minorEastAsia" w:hint="eastAsia"/>
          <w:lang w:eastAsia="zh-CN"/>
        </w:rPr>
        <w:t xml:space="preserve">For absolute RSRP accuracy, it was agreed to verify the Top-1 predicted beam at least. For other predicted beam(s) with lower RSRP(s), the differential results will be reported. Hence there will be quantization loss during reporting. Besides, RAN4 also define the relative RSRP accuracy, which is more appropriate to be used to verify the rest of beams. Therefore we do not think the absolute RSRP accuracy requirement needs to apply to other beams. </w:t>
      </w:r>
    </w:p>
    <w:p w:rsidR="007E14E9" w:rsidRPr="003C05DA" w:rsidRDefault="003C05DA" w:rsidP="007A552A">
      <w:pPr>
        <w:spacing w:after="120"/>
        <w:rPr>
          <w:rFonts w:eastAsiaTheme="minorEastAsia"/>
          <w:b/>
          <w:lang w:eastAsia="zh-CN"/>
        </w:rPr>
      </w:pPr>
      <w:r w:rsidRPr="003C05DA">
        <w:rPr>
          <w:rFonts w:eastAsiaTheme="minorEastAsia" w:hint="eastAsia"/>
          <w:b/>
          <w:lang w:eastAsia="zh-CN"/>
        </w:rPr>
        <w:t xml:space="preserve">Proposal 3: RAN4 not to apply absolute RSRP accuracy requirement to other beams, i.e., predicted beams with lower RSRPs. </w:t>
      </w:r>
    </w:p>
    <w:p w:rsidR="00C22045" w:rsidRDefault="00D05D7F" w:rsidP="006D7B98">
      <w:pPr>
        <w:spacing w:after="120"/>
        <w:jc w:val="both"/>
        <w:rPr>
          <w:rFonts w:eastAsiaTheme="minorEastAsia" w:hint="eastAsia"/>
          <w:lang w:eastAsia="zh-CN"/>
        </w:rPr>
      </w:pPr>
      <w:r>
        <w:rPr>
          <w:rFonts w:eastAsiaTheme="minorEastAsia" w:hint="eastAsia"/>
          <w:lang w:eastAsia="zh-CN"/>
        </w:rPr>
        <w:t xml:space="preserve">For relative RSRP accuracy, firstly we think the </w:t>
      </w:r>
      <w:r w:rsidR="005F6100">
        <w:rPr>
          <w:rFonts w:eastAsiaTheme="minorEastAsia" w:hint="eastAsia"/>
          <w:lang w:eastAsia="zh-CN"/>
        </w:rPr>
        <w:t xml:space="preserve">square </w:t>
      </w:r>
      <w:r>
        <w:rPr>
          <w:rFonts w:eastAsiaTheme="minorEastAsia" w:hint="eastAsia"/>
          <w:lang w:eastAsia="zh-CN"/>
        </w:rPr>
        <w:t xml:space="preserve">bracket in the above agreement can be removed since only the largest reported value will not be quantized and </w:t>
      </w:r>
      <w:r w:rsidR="006D7B98">
        <w:rPr>
          <w:rFonts w:eastAsiaTheme="minorEastAsia" w:hint="eastAsia"/>
          <w:lang w:eastAsia="zh-CN"/>
        </w:rPr>
        <w:t xml:space="preserve">the results of other beams will </w:t>
      </w:r>
      <w:r w:rsidR="00FC488C">
        <w:rPr>
          <w:rFonts w:eastAsiaTheme="minorEastAsia" w:hint="eastAsia"/>
          <w:lang w:eastAsia="zh-CN"/>
        </w:rPr>
        <w:t>have</w:t>
      </w:r>
      <w:r w:rsidR="006D7B98">
        <w:rPr>
          <w:rFonts w:eastAsiaTheme="minorEastAsia" w:hint="eastAsia"/>
          <w:lang w:eastAsia="zh-CN"/>
        </w:rPr>
        <w:t xml:space="preserve"> performance changes due to quantization procedure. Furthermore, in the test the Top-1 beam can be verified against the absolute RSRP accuracy requirement and the rest of predicted beams can be verified against the relative RSRP accuracy requirement, which can validate the quality of all reported results of predicted beams and meanwhile </w:t>
      </w:r>
      <w:r w:rsidR="006E1A3B">
        <w:rPr>
          <w:rFonts w:eastAsiaTheme="minorEastAsia" w:hint="eastAsia"/>
          <w:lang w:eastAsia="zh-CN"/>
        </w:rPr>
        <w:t xml:space="preserve">is able to </w:t>
      </w:r>
      <w:r w:rsidR="006D7B98">
        <w:rPr>
          <w:rFonts w:eastAsiaTheme="minorEastAsia" w:hint="eastAsia"/>
          <w:lang w:eastAsia="zh-CN"/>
        </w:rPr>
        <w:t xml:space="preserve">avoid the </w:t>
      </w:r>
      <w:r w:rsidR="0088386F">
        <w:rPr>
          <w:rFonts w:eastAsiaTheme="minorEastAsia" w:hint="eastAsia"/>
          <w:lang w:eastAsia="zh-CN"/>
        </w:rPr>
        <w:t xml:space="preserve">impact of </w:t>
      </w:r>
      <w:r w:rsidR="006D7B98">
        <w:rPr>
          <w:rFonts w:eastAsiaTheme="minorEastAsia" w:hint="eastAsia"/>
          <w:lang w:eastAsia="zh-CN"/>
        </w:rPr>
        <w:t>performance changes</w:t>
      </w:r>
      <w:r w:rsidR="006D7B98" w:rsidRPr="006D7B98">
        <w:rPr>
          <w:rFonts w:eastAsiaTheme="minorEastAsia" w:hint="eastAsia"/>
          <w:lang w:eastAsia="zh-CN"/>
        </w:rPr>
        <w:t xml:space="preserve"> </w:t>
      </w:r>
      <w:r w:rsidR="006D7B98">
        <w:rPr>
          <w:rFonts w:eastAsiaTheme="minorEastAsia" w:hint="eastAsia"/>
          <w:lang w:eastAsia="zh-CN"/>
        </w:rPr>
        <w:t>due to quantization</w:t>
      </w:r>
      <w:r w:rsidR="002E4AED" w:rsidRPr="002E4AED">
        <w:rPr>
          <w:rFonts w:eastAsiaTheme="minorEastAsia" w:hint="eastAsia"/>
          <w:lang w:eastAsia="zh-CN"/>
        </w:rPr>
        <w:t xml:space="preserve"> </w:t>
      </w:r>
      <w:r w:rsidR="002E4AED">
        <w:rPr>
          <w:rFonts w:eastAsiaTheme="minorEastAsia" w:hint="eastAsia"/>
          <w:lang w:eastAsia="zh-CN"/>
        </w:rPr>
        <w:t>procedure</w:t>
      </w:r>
      <w:r w:rsidR="006D7B98">
        <w:rPr>
          <w:rFonts w:eastAsiaTheme="minorEastAsia" w:hint="eastAsia"/>
          <w:lang w:eastAsia="zh-CN"/>
        </w:rPr>
        <w:t xml:space="preserve">. </w:t>
      </w:r>
    </w:p>
    <w:p w:rsidR="00CC72A3" w:rsidRDefault="00CC72A3" w:rsidP="00CC72A3">
      <w:pPr>
        <w:spacing w:after="120"/>
        <w:rPr>
          <w:rFonts w:eastAsiaTheme="minorEastAsia"/>
          <w:b/>
          <w:lang w:eastAsia="zh-CN"/>
        </w:rPr>
      </w:pPr>
      <w:r w:rsidRPr="005F6100">
        <w:rPr>
          <w:rFonts w:eastAsiaTheme="minorEastAsia" w:hint="eastAsia"/>
          <w:b/>
          <w:lang w:eastAsia="zh-CN"/>
        </w:rPr>
        <w:t>Proposal 4:</w:t>
      </w:r>
      <w:r>
        <w:rPr>
          <w:rFonts w:eastAsiaTheme="minorEastAsia" w:hint="eastAsia"/>
          <w:b/>
          <w:lang w:eastAsia="zh-CN"/>
        </w:rPr>
        <w:t xml:space="preserve"> RAN4 to remove the square bracket in the definition of relative RSRP </w:t>
      </w:r>
      <w:r>
        <w:rPr>
          <w:rFonts w:eastAsiaTheme="minorEastAsia"/>
          <w:b/>
          <w:lang w:eastAsia="zh-CN"/>
        </w:rPr>
        <w:t>accuracy</w:t>
      </w:r>
      <w:r>
        <w:rPr>
          <w:rFonts w:eastAsiaTheme="minorEastAsia" w:hint="eastAsia"/>
          <w:b/>
          <w:lang w:eastAsia="zh-CN"/>
        </w:rPr>
        <w:t>, i.e</w:t>
      </w:r>
      <w:proofErr w:type="gramStart"/>
      <w:r>
        <w:rPr>
          <w:rFonts w:eastAsiaTheme="minorEastAsia" w:hint="eastAsia"/>
          <w:b/>
          <w:lang w:eastAsia="zh-CN"/>
        </w:rPr>
        <w:t>.,</w:t>
      </w:r>
      <w:proofErr w:type="gramEnd"/>
    </w:p>
    <w:p w:rsidR="00CC72A3" w:rsidRPr="005F6100" w:rsidRDefault="00CC72A3" w:rsidP="00CC72A3">
      <w:pPr>
        <w:spacing w:after="120"/>
        <w:ind w:leftChars="500" w:left="1000"/>
        <w:rPr>
          <w:rFonts w:eastAsiaTheme="minorEastAsia"/>
          <w:b/>
          <w:lang w:eastAsia="zh-CN"/>
        </w:rPr>
      </w:pPr>
      <w:r w:rsidRPr="005F6100">
        <w:rPr>
          <w:rFonts w:eastAsia="游明朝"/>
          <w:b/>
          <w:lang w:eastAsia="ja-JP"/>
        </w:rPr>
        <w:t xml:space="preserve">Relative RSRP accuracy for reported beams during inference reporting = (predicted L1-RSRP of beam index </w:t>
      </w:r>
      <w:proofErr w:type="spellStart"/>
      <w:r w:rsidRPr="005F6100">
        <w:rPr>
          <w:rFonts w:eastAsia="游明朝"/>
          <w:b/>
          <w:lang w:eastAsia="ja-JP"/>
        </w:rPr>
        <w:t>i</w:t>
      </w:r>
      <w:proofErr w:type="spellEnd"/>
      <w:r w:rsidRPr="005F6100">
        <w:rPr>
          <w:rFonts w:eastAsia="游明朝"/>
          <w:b/>
          <w:lang w:eastAsia="ja-JP"/>
        </w:rPr>
        <w:t xml:space="preserve"> - reported L1-RSRP of beam index n) -</w:t>
      </w:r>
      <w:r>
        <w:rPr>
          <w:rFonts w:eastAsia="游明朝"/>
          <w:b/>
          <w:lang w:eastAsia="ja-JP"/>
        </w:rPr>
        <w:t xml:space="preserve"> </w:t>
      </w:r>
      <w:r w:rsidRPr="005F6100">
        <w:rPr>
          <w:rFonts w:eastAsia="游明朝"/>
          <w:b/>
          <w:lang w:eastAsia="ja-JP"/>
        </w:rPr>
        <w:t xml:space="preserve">(ground truth of L1-RSRP of beam index </w:t>
      </w:r>
      <w:proofErr w:type="spellStart"/>
      <w:r w:rsidRPr="005F6100">
        <w:rPr>
          <w:rFonts w:eastAsia="游明朝"/>
          <w:b/>
          <w:lang w:eastAsia="ja-JP"/>
        </w:rPr>
        <w:t>i</w:t>
      </w:r>
      <w:proofErr w:type="spellEnd"/>
      <w:r w:rsidRPr="005F6100">
        <w:rPr>
          <w:rFonts w:eastAsia="游明朝"/>
          <w:b/>
          <w:lang w:eastAsia="ja-JP"/>
        </w:rPr>
        <w:t xml:space="preserve"> - ground truth of L1-RSRP of beam index n), </w:t>
      </w:r>
      <w:r w:rsidRPr="005F6100">
        <w:rPr>
          <w:rFonts w:eastAsia="游明朝"/>
          <w:b/>
          <w:strike/>
          <w:color w:val="FF0000"/>
          <w:lang w:eastAsia="ja-JP"/>
        </w:rPr>
        <w:t>[</w:t>
      </w:r>
      <w:r w:rsidRPr="005F6100">
        <w:rPr>
          <w:rFonts w:eastAsia="游明朝"/>
          <w:b/>
          <w:lang w:eastAsia="ja-JP"/>
        </w:rPr>
        <w:t>where the beam index n owns the largest reported value</w:t>
      </w:r>
      <w:r w:rsidRPr="005F6100">
        <w:rPr>
          <w:rFonts w:eastAsia="游明朝"/>
          <w:b/>
          <w:strike/>
          <w:color w:val="FF0000"/>
          <w:lang w:eastAsia="ja-JP"/>
        </w:rPr>
        <w:t>]</w:t>
      </w:r>
      <w:r w:rsidRPr="005F6100">
        <w:rPr>
          <w:rFonts w:eastAsia="游明朝"/>
          <w:b/>
          <w:lang w:eastAsia="ja-JP"/>
        </w:rPr>
        <w:t>.</w:t>
      </w:r>
    </w:p>
    <w:p w:rsidR="003C05DA" w:rsidRDefault="004A5966" w:rsidP="007A552A">
      <w:pPr>
        <w:spacing w:after="120"/>
        <w:rPr>
          <w:rFonts w:eastAsia="游明朝"/>
          <w:lang w:eastAsia="zh-CN"/>
        </w:rPr>
      </w:pPr>
      <w:bookmarkStart w:id="1" w:name="_GoBack"/>
      <w:bookmarkEnd w:id="1"/>
      <w:r>
        <w:rPr>
          <w:rFonts w:eastAsiaTheme="minorEastAsia" w:hint="eastAsia"/>
          <w:lang w:eastAsia="zh-CN"/>
        </w:rPr>
        <w:t xml:space="preserve">Secondly, RAN4 need to determine </w:t>
      </w:r>
      <w:r w:rsidRPr="00D07B61">
        <w:rPr>
          <w:rFonts w:eastAsia="游明朝"/>
          <w:lang w:eastAsia="ja-JP"/>
        </w:rPr>
        <w:t>whether reported L1-RSRP can be measured RSRP</w:t>
      </w:r>
      <w:r>
        <w:rPr>
          <w:rFonts w:eastAsia="游明朝" w:hint="eastAsia"/>
          <w:lang w:eastAsia="zh-CN"/>
        </w:rPr>
        <w:t xml:space="preserve">. </w:t>
      </w:r>
      <w:r w:rsidR="00AF39FF">
        <w:rPr>
          <w:rFonts w:eastAsia="游明朝" w:hint="eastAsia"/>
          <w:lang w:eastAsia="zh-CN"/>
        </w:rPr>
        <w:t>In RAN1#120 meeting, RAN1 achieved an agreement on report content as follows [3]:</w:t>
      </w:r>
    </w:p>
    <w:tbl>
      <w:tblPr>
        <w:tblStyle w:val="af4"/>
        <w:tblW w:w="0" w:type="auto"/>
        <w:tblLook w:val="04A0" w:firstRow="1" w:lastRow="0" w:firstColumn="1" w:lastColumn="0" w:noHBand="0" w:noVBand="1"/>
      </w:tblPr>
      <w:tblGrid>
        <w:gridCol w:w="9847"/>
      </w:tblGrid>
      <w:tr w:rsidR="00AF39FF" w:rsidTr="00AF39FF">
        <w:tc>
          <w:tcPr>
            <w:tcW w:w="9847" w:type="dxa"/>
          </w:tcPr>
          <w:p w:rsidR="00AF39FF" w:rsidRPr="00AF39FF" w:rsidRDefault="00AF39FF" w:rsidP="00AF39FF">
            <w:pPr>
              <w:spacing w:beforeLines="50" w:before="120" w:after="120"/>
              <w:rPr>
                <w:rFonts w:eastAsia="DengXian"/>
                <w:lang w:eastAsia="zh-CN"/>
              </w:rPr>
            </w:pPr>
            <w:r w:rsidRPr="00AF39FF">
              <w:rPr>
                <w:rFonts w:eastAsia="DengXian"/>
                <w:highlight w:val="green"/>
                <w:lang w:eastAsia="zh-CN"/>
              </w:rPr>
              <w:t>Agreement</w:t>
            </w:r>
            <w:r w:rsidRPr="00AF39FF">
              <w:rPr>
                <w:rFonts w:eastAsia="DengXian" w:hint="eastAsia"/>
                <w:highlight w:val="green"/>
                <w:lang w:eastAsia="zh-CN"/>
              </w:rPr>
              <w:t>-RAN1#120:</w:t>
            </w:r>
          </w:p>
          <w:p w:rsidR="00AF39FF" w:rsidRPr="00AF39FF" w:rsidRDefault="00AF39FF" w:rsidP="00AF39FF">
            <w:pPr>
              <w:tabs>
                <w:tab w:val="left" w:pos="720"/>
              </w:tabs>
              <w:spacing w:after="120"/>
              <w:rPr>
                <w:rFonts w:eastAsia="Times New Roman"/>
                <w:lang w:eastAsia="zh-CN"/>
              </w:rPr>
            </w:pPr>
            <w:r w:rsidRPr="00AF39FF">
              <w:rPr>
                <w:rFonts w:eastAsia="Times New Roman"/>
                <w:lang w:eastAsia="zh-CN"/>
              </w:rPr>
              <w:t>For report content of inference results for UE-sided model for BM-Case 1, the RSRP of predicted beam(s)</w:t>
            </w:r>
            <w:r w:rsidR="007E3610">
              <w:rPr>
                <w:rFonts w:eastAsiaTheme="minorEastAsia" w:hint="eastAsia"/>
                <w:lang w:eastAsia="zh-CN"/>
              </w:rPr>
              <w:t xml:space="preserve"> </w:t>
            </w:r>
            <w:r w:rsidRPr="00AF39FF">
              <w:rPr>
                <w:rFonts w:eastAsia="Times New Roman"/>
                <w:lang w:eastAsia="zh-CN"/>
              </w:rPr>
              <w:t xml:space="preserve">in the report of inference </w:t>
            </w:r>
            <w:proofErr w:type="gramStart"/>
            <w:r w:rsidRPr="00AF39FF">
              <w:rPr>
                <w:rFonts w:eastAsia="Times New Roman"/>
                <w:lang w:eastAsia="zh-CN"/>
              </w:rPr>
              <w:t>results,</w:t>
            </w:r>
            <w:proofErr w:type="gramEnd"/>
            <w:r w:rsidRPr="00AF39FF">
              <w:rPr>
                <w:rFonts w:eastAsia="Times New Roman"/>
                <w:lang w:eastAsia="zh-CN"/>
              </w:rPr>
              <w:t xml:space="preserve"> is the predicted RSRP, where the predicted RSRP is based on AI/ML output.</w:t>
            </w:r>
          </w:p>
          <w:p w:rsidR="00AF39FF" w:rsidRPr="00AF39FF" w:rsidRDefault="00AF39FF" w:rsidP="00AF39FF">
            <w:pPr>
              <w:spacing w:after="120"/>
              <w:rPr>
                <w:rFonts w:eastAsiaTheme="minorEastAsia"/>
                <w:lang w:eastAsia="zh-CN"/>
              </w:rPr>
            </w:pPr>
            <w:r w:rsidRPr="00AF39FF">
              <w:t>Note: how to capture it in the spec is a separate discussion.</w:t>
            </w:r>
            <w:r>
              <w:t xml:space="preserve"> </w:t>
            </w:r>
          </w:p>
        </w:tc>
      </w:tr>
    </w:tbl>
    <w:p w:rsidR="00DD11E0" w:rsidRDefault="00763421" w:rsidP="006C0C2B">
      <w:pPr>
        <w:spacing w:beforeLines="50" w:before="120" w:after="120"/>
        <w:jc w:val="both"/>
        <w:rPr>
          <w:rFonts w:eastAsia="游明朝"/>
          <w:lang w:eastAsia="zh-CN"/>
        </w:rPr>
      </w:pPr>
      <w:r>
        <w:rPr>
          <w:rFonts w:eastAsia="游明朝" w:hint="eastAsia"/>
          <w:lang w:eastAsia="zh-CN"/>
        </w:rPr>
        <w:t>Based on RAN1 agreement, the reported contents are predicted RSRP</w:t>
      </w:r>
      <w:r w:rsidR="006C0C2B">
        <w:rPr>
          <w:rFonts w:eastAsia="游明朝" w:hint="eastAsia"/>
          <w:lang w:eastAsia="zh-CN"/>
        </w:rPr>
        <w:t xml:space="preserve">s </w:t>
      </w:r>
      <w:r>
        <w:rPr>
          <w:rFonts w:eastAsia="游明朝" w:hint="eastAsia"/>
          <w:lang w:eastAsia="zh-CN"/>
        </w:rPr>
        <w:t>which are based on AI/ML output</w:t>
      </w:r>
      <w:r w:rsidR="006C0C2B">
        <w:rPr>
          <w:rFonts w:eastAsia="游明朝" w:hint="eastAsia"/>
          <w:lang w:eastAsia="zh-CN"/>
        </w:rPr>
        <w:t>,</w:t>
      </w:r>
      <w:r>
        <w:rPr>
          <w:rFonts w:eastAsia="游明朝" w:hint="eastAsia"/>
          <w:lang w:eastAsia="zh-CN"/>
        </w:rPr>
        <w:t xml:space="preserve"> </w:t>
      </w:r>
      <w:r w:rsidR="006C0C2B">
        <w:rPr>
          <w:rFonts w:eastAsia="游明朝" w:hint="eastAsia"/>
          <w:lang w:eastAsia="zh-CN"/>
        </w:rPr>
        <w:t xml:space="preserve">and during RAN1 discussion, the AI/ML output could be predicted RSRP or measured RSRP. Hence, the </w:t>
      </w:r>
      <w:r w:rsidR="006C0C2B" w:rsidRPr="00D07B61">
        <w:rPr>
          <w:rFonts w:eastAsia="游明朝"/>
          <w:lang w:eastAsia="ja-JP"/>
        </w:rPr>
        <w:t>reported L1-RSRP can be measured RSRP</w:t>
      </w:r>
      <w:r w:rsidR="006C0C2B">
        <w:rPr>
          <w:rFonts w:eastAsia="游明朝" w:hint="eastAsia"/>
          <w:lang w:eastAsia="zh-CN"/>
        </w:rPr>
        <w:t xml:space="preserve">. </w:t>
      </w:r>
    </w:p>
    <w:p w:rsidR="00F21B1A" w:rsidRPr="009B3A13" w:rsidRDefault="009B3A13" w:rsidP="007A552A">
      <w:pPr>
        <w:spacing w:after="120"/>
        <w:rPr>
          <w:rFonts w:eastAsiaTheme="minorEastAsia"/>
          <w:b/>
          <w:lang w:eastAsia="zh-CN"/>
        </w:rPr>
      </w:pPr>
      <w:r w:rsidRPr="009B3A13">
        <w:rPr>
          <w:rFonts w:eastAsiaTheme="minorEastAsia" w:hint="eastAsia"/>
          <w:b/>
          <w:lang w:eastAsia="zh-CN"/>
        </w:rPr>
        <w:lastRenderedPageBreak/>
        <w:t xml:space="preserve">Proposal 5: </w:t>
      </w:r>
      <w:r>
        <w:rPr>
          <w:rFonts w:eastAsiaTheme="minorEastAsia" w:hint="eastAsia"/>
          <w:b/>
          <w:lang w:eastAsia="zh-CN"/>
        </w:rPr>
        <w:t>The</w:t>
      </w:r>
      <w:r w:rsidRPr="009B3A13">
        <w:t xml:space="preserve"> </w:t>
      </w:r>
      <w:r w:rsidRPr="009B3A13">
        <w:rPr>
          <w:rFonts w:eastAsiaTheme="minorEastAsia"/>
          <w:b/>
          <w:lang w:eastAsia="zh-CN"/>
        </w:rPr>
        <w:t xml:space="preserve">reported L1-RSRP </w:t>
      </w:r>
      <w:r>
        <w:rPr>
          <w:rFonts w:eastAsiaTheme="minorEastAsia" w:hint="eastAsia"/>
          <w:b/>
          <w:lang w:eastAsia="zh-CN"/>
        </w:rPr>
        <w:t xml:space="preserve">in the relative RSRP accuracy definition </w:t>
      </w:r>
      <w:r w:rsidRPr="009B3A13">
        <w:rPr>
          <w:rFonts w:eastAsiaTheme="minorEastAsia"/>
          <w:b/>
          <w:lang w:eastAsia="zh-CN"/>
        </w:rPr>
        <w:t>can be measured RSRP</w:t>
      </w:r>
      <w:r>
        <w:rPr>
          <w:rFonts w:eastAsiaTheme="minorEastAsia" w:hint="eastAsia"/>
          <w:b/>
          <w:lang w:eastAsia="zh-CN"/>
        </w:rPr>
        <w:t xml:space="preserve">. </w:t>
      </w:r>
    </w:p>
    <w:p w:rsidR="00662EA3" w:rsidRDefault="00F2199D" w:rsidP="00437FD9">
      <w:pPr>
        <w:spacing w:after="120"/>
        <w:jc w:val="both"/>
        <w:rPr>
          <w:rFonts w:eastAsiaTheme="minorEastAsia"/>
          <w:lang w:eastAsia="zh-CN"/>
        </w:rPr>
      </w:pPr>
      <w:r>
        <w:rPr>
          <w:rFonts w:eastAsiaTheme="minorEastAsia" w:hint="eastAsia"/>
          <w:lang w:eastAsia="zh-CN"/>
        </w:rPr>
        <w:t xml:space="preserve">Another issue is whether the relative RSRP accuracy requirement applies for BM-Case 2. </w:t>
      </w:r>
      <w:r w:rsidR="00662EA3">
        <w:rPr>
          <w:rFonts w:eastAsiaTheme="minorEastAsia" w:hint="eastAsia"/>
          <w:lang w:eastAsia="zh-CN"/>
        </w:rPr>
        <w:t>At first, RAN1 have the following agreement in RAN1#120 [3]:</w:t>
      </w:r>
    </w:p>
    <w:tbl>
      <w:tblPr>
        <w:tblStyle w:val="af4"/>
        <w:tblW w:w="0" w:type="auto"/>
        <w:tblLook w:val="04A0" w:firstRow="1" w:lastRow="0" w:firstColumn="1" w:lastColumn="0" w:noHBand="0" w:noVBand="1"/>
      </w:tblPr>
      <w:tblGrid>
        <w:gridCol w:w="9847"/>
      </w:tblGrid>
      <w:tr w:rsidR="00662EA3" w:rsidTr="00662EA3">
        <w:tc>
          <w:tcPr>
            <w:tcW w:w="9847" w:type="dxa"/>
          </w:tcPr>
          <w:p w:rsidR="00662EA3" w:rsidRPr="00662EA3" w:rsidRDefault="00662EA3" w:rsidP="00662EA3">
            <w:pPr>
              <w:spacing w:beforeLines="50" w:before="120" w:afterLines="50" w:after="120"/>
              <w:rPr>
                <w:rFonts w:eastAsia="DengXian"/>
                <w:lang w:eastAsia="zh-CN"/>
              </w:rPr>
            </w:pPr>
            <w:r w:rsidRPr="00662EA3">
              <w:rPr>
                <w:rFonts w:eastAsia="DengXian"/>
                <w:highlight w:val="green"/>
                <w:lang w:eastAsia="zh-CN"/>
              </w:rPr>
              <w:t>Agreement</w:t>
            </w:r>
            <w:r w:rsidR="00DF747D" w:rsidRPr="00AF39FF">
              <w:rPr>
                <w:rFonts w:eastAsia="DengXian" w:hint="eastAsia"/>
                <w:highlight w:val="green"/>
                <w:lang w:eastAsia="zh-CN"/>
              </w:rPr>
              <w:t>-RAN1#120:</w:t>
            </w:r>
          </w:p>
          <w:p w:rsidR="00662EA3" w:rsidRPr="00662EA3" w:rsidRDefault="00662EA3" w:rsidP="00662EA3">
            <w:pPr>
              <w:spacing w:afterLines="50" w:after="120"/>
              <w:jc w:val="both"/>
              <w:rPr>
                <w:rFonts w:eastAsia="Times New Roman"/>
                <w:lang w:eastAsia="zh-CN"/>
              </w:rPr>
            </w:pPr>
            <w:r w:rsidRPr="00662EA3">
              <w:rPr>
                <w:rFonts w:eastAsia="宋体"/>
                <w:lang w:eastAsia="zh-CN"/>
              </w:rPr>
              <w:t xml:space="preserve">For UE-side AI/ML model inference and BM-Case2, </w:t>
            </w:r>
            <w:r w:rsidRPr="00662EA3">
              <w:rPr>
                <w:rFonts w:eastAsia="Times New Roman"/>
                <w:lang w:eastAsia="zh-CN"/>
              </w:rPr>
              <w:t>for the quantization of a RSRP value of inference results</w:t>
            </w:r>
            <w:r w:rsidRPr="00662EA3">
              <w:rPr>
                <w:rFonts w:eastAsia="宋体"/>
                <w:lang w:eastAsia="zh-CN"/>
              </w:rPr>
              <w:t xml:space="preserve"> in a report over multiple future time instances, </w:t>
            </w:r>
          </w:p>
          <w:p w:rsidR="00662EA3" w:rsidRPr="00662EA3" w:rsidRDefault="00662EA3" w:rsidP="00662EA3">
            <w:pPr>
              <w:pStyle w:val="af8"/>
              <w:numPr>
                <w:ilvl w:val="0"/>
                <w:numId w:val="22"/>
              </w:numPr>
              <w:spacing w:afterLines="50" w:after="120"/>
              <w:contextualSpacing w:val="0"/>
              <w:jc w:val="both"/>
              <w:rPr>
                <w:rFonts w:eastAsia="宋体"/>
                <w:sz w:val="20"/>
                <w:szCs w:val="20"/>
                <w:lang w:eastAsia="zh-CN"/>
              </w:rPr>
            </w:pPr>
            <w:r w:rsidRPr="00662EA3">
              <w:rPr>
                <w:sz w:val="20"/>
                <w:szCs w:val="20"/>
                <w:lang w:eastAsia="zh-CN"/>
              </w:rPr>
              <w:t xml:space="preserve">the largest RSRP </w:t>
            </w:r>
            <w:r w:rsidRPr="00662EA3">
              <w:rPr>
                <w:rFonts w:eastAsia="宋体"/>
                <w:sz w:val="20"/>
                <w:szCs w:val="20"/>
                <w:lang w:eastAsia="zh-CN"/>
              </w:rPr>
              <w:t>value</w:t>
            </w:r>
            <w:r w:rsidRPr="00662EA3">
              <w:rPr>
                <w:sz w:val="20"/>
                <w:szCs w:val="20"/>
                <w:lang w:eastAsia="zh-CN"/>
              </w:rPr>
              <w:t xml:space="preserve"> based on prediction of all time instances is the reference RSRP, and differential RSRPs in the report are computed relative to the reference RSRP. </w:t>
            </w:r>
          </w:p>
          <w:p w:rsidR="00662EA3" w:rsidRPr="00662EA3" w:rsidRDefault="00662EA3" w:rsidP="00662EA3">
            <w:pPr>
              <w:pStyle w:val="af8"/>
              <w:numPr>
                <w:ilvl w:val="0"/>
                <w:numId w:val="21"/>
              </w:numPr>
              <w:spacing w:afterLines="50" w:after="120"/>
              <w:ind w:left="993"/>
              <w:rPr>
                <w:rFonts w:eastAsiaTheme="minorEastAsia"/>
                <w:sz w:val="20"/>
                <w:szCs w:val="20"/>
                <w:lang w:eastAsia="zh-CN"/>
              </w:rPr>
            </w:pPr>
            <w:r w:rsidRPr="00662EA3">
              <w:rPr>
                <w:rFonts w:eastAsia="宋体"/>
                <w:sz w:val="20"/>
                <w:szCs w:val="20"/>
                <w:lang w:eastAsia="zh-CN"/>
              </w:rPr>
              <w:t>The time instance information of the beam with the largest RSRP are additionally indicated in the report.</w:t>
            </w:r>
            <w:r w:rsidRPr="00662EA3">
              <w:rPr>
                <w:rFonts w:eastAsia="宋体" w:hint="eastAsia"/>
                <w:sz w:val="20"/>
                <w:szCs w:val="20"/>
                <w:lang w:eastAsia="zh-CN"/>
              </w:rPr>
              <w:t xml:space="preserve"> </w:t>
            </w:r>
          </w:p>
        </w:tc>
      </w:tr>
    </w:tbl>
    <w:p w:rsidR="002E4AED" w:rsidRDefault="00437FD9" w:rsidP="00437FD9">
      <w:pPr>
        <w:spacing w:beforeLines="50" w:before="120" w:after="120"/>
        <w:jc w:val="both"/>
        <w:rPr>
          <w:rFonts w:eastAsiaTheme="minorEastAsia"/>
          <w:lang w:eastAsia="zh-CN"/>
        </w:rPr>
      </w:pPr>
      <w:r>
        <w:rPr>
          <w:rFonts w:eastAsiaTheme="minorEastAsia" w:hint="eastAsia"/>
          <w:lang w:eastAsia="zh-CN"/>
        </w:rPr>
        <w:t>According to RAN1 design for BM-Case 2 reporting, UE can report results in one report over multiple future time instance. And the largest RSRP value is used as reference RSRP to derive the differential RSRPs of other time instances. This reporting logic is quite similar to that of BM-Case 1. Therefore, i</w:t>
      </w:r>
      <w:r w:rsidR="00662EA3">
        <w:rPr>
          <w:rFonts w:eastAsiaTheme="minorEastAsia" w:hint="eastAsia"/>
          <w:lang w:eastAsia="zh-CN"/>
        </w:rPr>
        <w:t xml:space="preserve">n our understanding, </w:t>
      </w:r>
      <w:r>
        <w:rPr>
          <w:rFonts w:eastAsiaTheme="minorEastAsia" w:hint="eastAsia"/>
          <w:lang w:eastAsia="zh-CN"/>
        </w:rPr>
        <w:t>the relative RSRP accuracy requirement</w:t>
      </w:r>
      <w:r w:rsidR="00662EA3">
        <w:rPr>
          <w:rFonts w:eastAsiaTheme="minorEastAsia" w:hint="eastAsia"/>
          <w:lang w:eastAsia="zh-CN"/>
        </w:rPr>
        <w:t xml:space="preserve"> can apply for BM-Case 2</w:t>
      </w:r>
      <w:r>
        <w:rPr>
          <w:rFonts w:eastAsiaTheme="minorEastAsia" w:hint="eastAsia"/>
          <w:lang w:eastAsia="zh-CN"/>
        </w:rPr>
        <w:t>.</w:t>
      </w:r>
    </w:p>
    <w:p w:rsidR="0076772D" w:rsidRPr="00A33E09" w:rsidRDefault="00437FD9" w:rsidP="007A552A">
      <w:pPr>
        <w:spacing w:after="120"/>
        <w:rPr>
          <w:rFonts w:eastAsiaTheme="minorEastAsia"/>
          <w:b/>
          <w:lang w:eastAsia="zh-CN"/>
        </w:rPr>
      </w:pPr>
      <w:r w:rsidRPr="00437FD9">
        <w:rPr>
          <w:rFonts w:eastAsiaTheme="minorEastAsia" w:hint="eastAsia"/>
          <w:b/>
          <w:lang w:eastAsia="zh-CN"/>
        </w:rPr>
        <w:t>Proposal 6: T</w:t>
      </w:r>
      <w:r w:rsidRPr="00437FD9">
        <w:rPr>
          <w:rFonts w:eastAsiaTheme="minorEastAsia"/>
          <w:b/>
          <w:lang w:eastAsia="zh-CN"/>
        </w:rPr>
        <w:t>h</w:t>
      </w:r>
      <w:r w:rsidRPr="00437FD9">
        <w:rPr>
          <w:rFonts w:eastAsiaTheme="minorEastAsia" w:hint="eastAsia"/>
          <w:b/>
          <w:lang w:eastAsia="zh-CN"/>
        </w:rPr>
        <w:t xml:space="preserve">e relative RSRP accuracy requirement can apply for BM-Case 2. </w:t>
      </w:r>
    </w:p>
    <w:p w:rsidR="00E21710" w:rsidRDefault="00E21710" w:rsidP="00E21710">
      <w:pPr>
        <w:pStyle w:val="2"/>
        <w:tabs>
          <w:tab w:val="num" w:pos="456"/>
        </w:tabs>
        <w:spacing w:before="240" w:after="240"/>
        <w:ind w:left="0" w:firstLine="0"/>
        <w:jc w:val="both"/>
        <w:rPr>
          <w:rFonts w:eastAsiaTheme="minorEastAsia"/>
          <w:lang w:eastAsia="zh-CN"/>
        </w:rPr>
      </w:pPr>
      <w:r w:rsidRPr="00E21710">
        <w:rPr>
          <w:rFonts w:eastAsiaTheme="minorEastAsia" w:hint="eastAsia"/>
          <w:lang w:eastAsia="zh-CN"/>
        </w:rPr>
        <w:t>Measurement period for inference</w:t>
      </w:r>
    </w:p>
    <w:p w:rsidR="00BC0B20" w:rsidRDefault="00BC0B20" w:rsidP="00BC14D2">
      <w:pPr>
        <w:spacing w:after="120"/>
        <w:rPr>
          <w:rFonts w:eastAsiaTheme="minorEastAsia"/>
          <w:lang w:eastAsia="zh-CN"/>
        </w:rPr>
      </w:pPr>
      <w:r>
        <w:rPr>
          <w:rFonts w:eastAsiaTheme="minorEastAsia" w:hint="eastAsia"/>
          <w:lang w:eastAsia="zh-CN"/>
        </w:rPr>
        <w:t xml:space="preserve">In </w:t>
      </w:r>
      <w:r w:rsidR="00DF747D">
        <w:rPr>
          <w:rFonts w:eastAsiaTheme="minorEastAsia" w:hint="eastAsia"/>
          <w:lang w:eastAsia="zh-CN"/>
        </w:rPr>
        <w:t xml:space="preserve">previous </w:t>
      </w:r>
      <w:r>
        <w:rPr>
          <w:rFonts w:eastAsiaTheme="minorEastAsia" w:hint="eastAsia"/>
          <w:lang w:eastAsia="zh-CN"/>
        </w:rPr>
        <w:t>meeting</w:t>
      </w:r>
      <w:r w:rsidR="00DF747D">
        <w:rPr>
          <w:rFonts w:eastAsiaTheme="minorEastAsia" w:hint="eastAsia"/>
          <w:lang w:eastAsia="zh-CN"/>
        </w:rPr>
        <w:t>s</w:t>
      </w:r>
      <w:r>
        <w:rPr>
          <w:rFonts w:eastAsiaTheme="minorEastAsia" w:hint="eastAsia"/>
          <w:lang w:eastAsia="zh-CN"/>
        </w:rPr>
        <w:t xml:space="preserve">, RAN4 agreed that </w:t>
      </w:r>
      <w:r w:rsidRPr="00E21710">
        <w:rPr>
          <w:rFonts w:eastAsiaTheme="minorEastAsia" w:hint="eastAsia"/>
          <w:lang w:eastAsia="zh-CN"/>
        </w:rPr>
        <w:t>inference</w:t>
      </w:r>
      <w:r>
        <w:rPr>
          <w:rFonts w:eastAsiaTheme="minorEastAsia" w:hint="eastAsia"/>
          <w:lang w:eastAsia="zh-CN"/>
        </w:rPr>
        <w:t xml:space="preserve"> delay includes two parts</w:t>
      </w:r>
      <w:r w:rsidR="00DF747D">
        <w:rPr>
          <w:rFonts w:eastAsiaTheme="minorEastAsia" w:hint="eastAsia"/>
          <w:lang w:eastAsia="zh-CN"/>
        </w:rPr>
        <w:t xml:space="preserve"> and use the legacy L1-RSRP measurement delay requirement as baseline for BM-Case 1</w:t>
      </w:r>
      <w:r>
        <w:rPr>
          <w:rFonts w:eastAsiaTheme="minorEastAsia" w:hint="eastAsia"/>
          <w:lang w:eastAsia="zh-CN"/>
        </w:rPr>
        <w:t>:</w:t>
      </w:r>
      <w:r w:rsidR="008067A8">
        <w:rPr>
          <w:rFonts w:eastAsiaTheme="minorEastAsia" w:hint="eastAsia"/>
          <w:lang w:eastAsia="zh-CN"/>
        </w:rPr>
        <w:t xml:space="preserve"> </w:t>
      </w:r>
    </w:p>
    <w:tbl>
      <w:tblPr>
        <w:tblStyle w:val="af4"/>
        <w:tblW w:w="0" w:type="auto"/>
        <w:tblLook w:val="04A0" w:firstRow="1" w:lastRow="0" w:firstColumn="1" w:lastColumn="0" w:noHBand="0" w:noVBand="1"/>
      </w:tblPr>
      <w:tblGrid>
        <w:gridCol w:w="9847"/>
      </w:tblGrid>
      <w:tr w:rsidR="00BC0B20" w:rsidTr="00BC0B20">
        <w:tc>
          <w:tcPr>
            <w:tcW w:w="9847" w:type="dxa"/>
          </w:tcPr>
          <w:p w:rsidR="00DF747D" w:rsidRPr="00DF747D" w:rsidRDefault="00DF747D" w:rsidP="00BF3F87">
            <w:pPr>
              <w:spacing w:beforeLines="50" w:before="120" w:afterLines="50" w:after="120"/>
              <w:rPr>
                <w:rFonts w:eastAsiaTheme="minorEastAsia"/>
                <w:lang w:eastAsia="zh-CN"/>
              </w:rPr>
            </w:pPr>
            <w:r w:rsidRPr="00DF747D">
              <w:rPr>
                <w:rFonts w:eastAsiaTheme="minorEastAsia" w:hint="eastAsia"/>
                <w:lang w:eastAsia="zh-CN"/>
              </w:rPr>
              <w:t>RAN</w:t>
            </w:r>
            <w:r>
              <w:rPr>
                <w:rFonts w:eastAsiaTheme="minorEastAsia" w:hint="eastAsia"/>
                <w:lang w:eastAsia="zh-CN"/>
              </w:rPr>
              <w:t>4#113:</w:t>
            </w:r>
          </w:p>
          <w:p w:rsidR="00BC0B20" w:rsidRPr="00BC0B20" w:rsidRDefault="00BC0B20" w:rsidP="00BF3F87">
            <w:pPr>
              <w:spacing w:beforeLines="50" w:before="120" w:afterLines="50" w:after="120"/>
              <w:rPr>
                <w:rFonts w:eastAsia="游明朝"/>
                <w:b/>
                <w:u w:val="single"/>
                <w:lang w:eastAsia="ja-JP"/>
              </w:rPr>
            </w:pPr>
            <w:r w:rsidRPr="00BC0B20">
              <w:rPr>
                <w:b/>
                <w:u w:val="single"/>
              </w:rPr>
              <w:t xml:space="preserve">Issue </w:t>
            </w:r>
            <w:r w:rsidRPr="00BC0B20">
              <w:rPr>
                <w:rFonts w:eastAsiaTheme="minorEastAsia" w:hint="eastAsia"/>
                <w:b/>
                <w:u w:val="single"/>
                <w:lang w:eastAsia="ja-JP"/>
              </w:rPr>
              <w:t>3</w:t>
            </w:r>
            <w:r w:rsidRPr="00BC0B20">
              <w:rPr>
                <w:b/>
                <w:u w:val="single"/>
              </w:rPr>
              <w:t xml:space="preserve">-5: </w:t>
            </w:r>
            <w:r w:rsidRPr="00BC0B20">
              <w:rPr>
                <w:rFonts w:eastAsia="游明朝" w:hint="eastAsia"/>
                <w:b/>
                <w:u w:val="single"/>
                <w:lang w:eastAsia="ja-JP"/>
              </w:rPr>
              <w:t>Prediction delay requirements</w:t>
            </w:r>
          </w:p>
          <w:p w:rsidR="00BC0B20" w:rsidRPr="00BC0B20" w:rsidRDefault="00BC0B20" w:rsidP="00BF3F87">
            <w:pPr>
              <w:spacing w:afterLines="50" w:after="120"/>
              <w:rPr>
                <w:b/>
                <w:bCs/>
                <w:iCs/>
              </w:rPr>
            </w:pPr>
            <w:r w:rsidRPr="00BC0B20">
              <w:rPr>
                <w:b/>
                <w:bCs/>
                <w:iCs/>
              </w:rPr>
              <w:t>Agreement:</w:t>
            </w:r>
          </w:p>
          <w:p w:rsidR="00BC0B20" w:rsidRPr="00BC0B20" w:rsidRDefault="00BC0B20" w:rsidP="00BF3F87">
            <w:pPr>
              <w:pStyle w:val="af8"/>
              <w:numPr>
                <w:ilvl w:val="0"/>
                <w:numId w:val="14"/>
              </w:numPr>
              <w:overflowPunct w:val="0"/>
              <w:autoSpaceDE w:val="0"/>
              <w:autoSpaceDN w:val="0"/>
              <w:adjustRightInd w:val="0"/>
              <w:spacing w:afterLines="50" w:after="120"/>
              <w:contextualSpacing w:val="0"/>
              <w:textAlignment w:val="baseline"/>
              <w:rPr>
                <w:rFonts w:eastAsia="游明朝"/>
                <w:sz w:val="20"/>
                <w:szCs w:val="20"/>
                <w:lang w:eastAsia="ja-JP"/>
              </w:rPr>
            </w:pPr>
            <w:r w:rsidRPr="00BC0B20">
              <w:rPr>
                <w:rFonts w:eastAsia="游明朝" w:hint="eastAsia"/>
                <w:sz w:val="20"/>
                <w:szCs w:val="20"/>
                <w:lang w:eastAsia="ja-JP"/>
              </w:rPr>
              <w:t>Prediction delay include</w:t>
            </w:r>
            <w:r w:rsidRPr="00BC0B20">
              <w:rPr>
                <w:rFonts w:eastAsia="游明朝"/>
                <w:sz w:val="20"/>
                <w:szCs w:val="20"/>
                <w:lang w:eastAsia="ja-JP"/>
              </w:rPr>
              <w:t>s</w:t>
            </w:r>
            <w:r w:rsidRPr="00BC0B20">
              <w:rPr>
                <w:rFonts w:eastAsia="游明朝" w:hint="eastAsia"/>
                <w:sz w:val="20"/>
                <w:szCs w:val="20"/>
                <w:lang w:eastAsia="ja-JP"/>
              </w:rPr>
              <w:t>:</w:t>
            </w:r>
          </w:p>
          <w:p w:rsidR="00BC0B20" w:rsidRPr="00BC0B20" w:rsidRDefault="00BC0B20" w:rsidP="00BF3F87">
            <w:pPr>
              <w:pStyle w:val="af8"/>
              <w:numPr>
                <w:ilvl w:val="1"/>
                <w:numId w:val="14"/>
              </w:numPr>
              <w:overflowPunct w:val="0"/>
              <w:autoSpaceDE w:val="0"/>
              <w:autoSpaceDN w:val="0"/>
              <w:adjustRightInd w:val="0"/>
              <w:spacing w:afterLines="50" w:after="120"/>
              <w:contextualSpacing w:val="0"/>
              <w:textAlignment w:val="baseline"/>
              <w:rPr>
                <w:rFonts w:eastAsia="游明朝"/>
                <w:sz w:val="20"/>
                <w:szCs w:val="20"/>
                <w:lang w:eastAsia="ja-JP"/>
              </w:rPr>
            </w:pPr>
            <w:r w:rsidRPr="00BC0B20">
              <w:rPr>
                <w:rFonts w:eastAsia="游明朝"/>
                <w:sz w:val="20"/>
                <w:szCs w:val="20"/>
                <w:lang w:eastAsia="ja-JP"/>
              </w:rPr>
              <w:t>Measurement</w:t>
            </w:r>
            <w:r w:rsidRPr="00BC0B20">
              <w:rPr>
                <w:rFonts w:eastAsia="游明朝" w:hint="eastAsia"/>
                <w:sz w:val="20"/>
                <w:szCs w:val="20"/>
                <w:lang w:eastAsia="ja-JP"/>
              </w:rPr>
              <w:t xml:space="preserve"> for prediction</w:t>
            </w:r>
          </w:p>
          <w:p w:rsidR="00BC0B20" w:rsidRPr="00BC0B20" w:rsidRDefault="00BC0B20" w:rsidP="00BF3F87">
            <w:pPr>
              <w:pStyle w:val="af8"/>
              <w:numPr>
                <w:ilvl w:val="2"/>
                <w:numId w:val="14"/>
              </w:numPr>
              <w:overflowPunct w:val="0"/>
              <w:autoSpaceDE w:val="0"/>
              <w:autoSpaceDN w:val="0"/>
              <w:adjustRightInd w:val="0"/>
              <w:spacing w:afterLines="50" w:after="120"/>
              <w:contextualSpacing w:val="0"/>
              <w:textAlignment w:val="baseline"/>
              <w:rPr>
                <w:rFonts w:eastAsia="游明朝"/>
                <w:sz w:val="20"/>
                <w:szCs w:val="20"/>
                <w:lang w:eastAsia="ja-JP"/>
              </w:rPr>
            </w:pPr>
            <w:r w:rsidRPr="00BC0B20">
              <w:rPr>
                <w:rFonts w:eastAsia="游明朝"/>
                <w:sz w:val="20"/>
                <w:szCs w:val="20"/>
                <w:lang w:eastAsia="ja-JP"/>
              </w:rPr>
              <w:t>FFS on whether the legacy measurement delay can be reused</w:t>
            </w:r>
          </w:p>
          <w:p w:rsidR="00BF3F87" w:rsidRDefault="00BC0B20" w:rsidP="00BF3F87">
            <w:pPr>
              <w:pStyle w:val="af8"/>
              <w:numPr>
                <w:ilvl w:val="1"/>
                <w:numId w:val="14"/>
              </w:numPr>
              <w:overflowPunct w:val="0"/>
              <w:autoSpaceDE w:val="0"/>
              <w:autoSpaceDN w:val="0"/>
              <w:adjustRightInd w:val="0"/>
              <w:spacing w:afterLines="50" w:after="120"/>
              <w:contextualSpacing w:val="0"/>
              <w:textAlignment w:val="baseline"/>
              <w:rPr>
                <w:rFonts w:eastAsia="游明朝"/>
                <w:sz w:val="20"/>
                <w:szCs w:val="20"/>
                <w:lang w:eastAsia="ja-JP"/>
              </w:rPr>
            </w:pPr>
            <w:r w:rsidRPr="00BC0B20">
              <w:rPr>
                <w:rFonts w:eastAsia="游明朝" w:hint="eastAsia"/>
                <w:sz w:val="20"/>
                <w:szCs w:val="20"/>
                <w:lang w:eastAsia="ja-JP"/>
              </w:rPr>
              <w:t>Inference delay</w:t>
            </w:r>
          </w:p>
          <w:p w:rsidR="00BC0B20" w:rsidRDefault="00BC0B20" w:rsidP="00BF3F87">
            <w:pPr>
              <w:pStyle w:val="af8"/>
              <w:numPr>
                <w:ilvl w:val="1"/>
                <w:numId w:val="14"/>
              </w:numPr>
              <w:overflowPunct w:val="0"/>
              <w:autoSpaceDE w:val="0"/>
              <w:autoSpaceDN w:val="0"/>
              <w:adjustRightInd w:val="0"/>
              <w:spacing w:afterLines="50" w:after="120"/>
              <w:contextualSpacing w:val="0"/>
              <w:textAlignment w:val="baseline"/>
              <w:rPr>
                <w:rFonts w:eastAsia="游明朝"/>
                <w:sz w:val="20"/>
                <w:szCs w:val="20"/>
                <w:lang w:eastAsia="ja-JP"/>
              </w:rPr>
            </w:pPr>
            <w:r w:rsidRPr="00BF3F87">
              <w:rPr>
                <w:rFonts w:eastAsia="游明朝"/>
                <w:sz w:val="20"/>
                <w:szCs w:val="20"/>
                <w:lang w:eastAsia="ja-JP"/>
              </w:rPr>
              <w:t>O</w:t>
            </w:r>
            <w:r w:rsidRPr="00BF3F87">
              <w:rPr>
                <w:rFonts w:eastAsia="游明朝" w:hint="eastAsia"/>
                <w:sz w:val="20"/>
                <w:szCs w:val="20"/>
                <w:lang w:eastAsia="ja-JP"/>
              </w:rPr>
              <w:t>ther components are FFS</w:t>
            </w:r>
          </w:p>
          <w:p w:rsidR="00DF747D" w:rsidRDefault="00DF747D" w:rsidP="00DF747D">
            <w:pPr>
              <w:spacing w:beforeLines="50" w:before="120" w:afterLines="50" w:after="120"/>
              <w:rPr>
                <w:rFonts w:eastAsiaTheme="minorEastAsia"/>
                <w:lang w:eastAsia="zh-CN"/>
              </w:rPr>
            </w:pPr>
          </w:p>
          <w:p w:rsidR="00DF747D" w:rsidRPr="00DF747D" w:rsidRDefault="00DF747D" w:rsidP="00DF747D">
            <w:pPr>
              <w:spacing w:beforeLines="50" w:before="120" w:afterLines="50" w:after="120"/>
              <w:rPr>
                <w:rFonts w:eastAsiaTheme="minorEastAsia"/>
                <w:lang w:eastAsia="zh-CN"/>
              </w:rPr>
            </w:pPr>
            <w:r w:rsidRPr="00DF747D">
              <w:rPr>
                <w:rFonts w:eastAsiaTheme="minorEastAsia" w:hint="eastAsia"/>
                <w:lang w:eastAsia="zh-CN"/>
              </w:rPr>
              <w:t>RAN</w:t>
            </w:r>
            <w:r>
              <w:rPr>
                <w:rFonts w:eastAsiaTheme="minorEastAsia" w:hint="eastAsia"/>
                <w:lang w:eastAsia="zh-CN"/>
              </w:rPr>
              <w:t>4#114bis:</w:t>
            </w:r>
          </w:p>
          <w:p w:rsidR="00DF747D" w:rsidRPr="00DF747D" w:rsidRDefault="00DF747D" w:rsidP="00DF747D">
            <w:pPr>
              <w:rPr>
                <w:b/>
                <w:u w:val="single"/>
                <w:lang w:eastAsia="ko-KR"/>
              </w:rPr>
            </w:pPr>
            <w:r w:rsidRPr="00DF747D">
              <w:rPr>
                <w:b/>
                <w:u w:val="single"/>
                <w:lang w:eastAsia="ko-KR"/>
              </w:rPr>
              <w:t>Issue 2-</w:t>
            </w:r>
            <w:r w:rsidRPr="00DF747D">
              <w:rPr>
                <w:rFonts w:eastAsia="游明朝"/>
                <w:b/>
                <w:u w:val="single"/>
                <w:lang w:eastAsia="ja-JP"/>
              </w:rPr>
              <w:t>4</w:t>
            </w:r>
            <w:r w:rsidRPr="00DF747D">
              <w:rPr>
                <w:b/>
                <w:u w:val="single"/>
                <w:lang w:eastAsia="ko-KR"/>
              </w:rPr>
              <w:t xml:space="preserve">: </w:t>
            </w:r>
            <w:r w:rsidRPr="00DF747D">
              <w:rPr>
                <w:rFonts w:eastAsia="游明朝"/>
                <w:b/>
                <w:u w:val="single"/>
                <w:lang w:eastAsia="ja-JP"/>
              </w:rPr>
              <w:t>Measurement period for inference</w:t>
            </w:r>
          </w:p>
          <w:p w:rsidR="00DF747D" w:rsidRPr="00DF747D" w:rsidRDefault="00DF747D" w:rsidP="00DF747D">
            <w:pPr>
              <w:spacing w:after="120"/>
              <w:rPr>
                <w:rFonts w:eastAsia="游明朝"/>
                <w:lang w:eastAsia="ja-JP"/>
              </w:rPr>
            </w:pPr>
            <w:r w:rsidRPr="00DF747D">
              <w:rPr>
                <w:rFonts w:eastAsia="游明朝"/>
                <w:lang w:eastAsia="ja-JP"/>
              </w:rPr>
              <w:t xml:space="preserve">Agreement: </w:t>
            </w:r>
          </w:p>
          <w:p w:rsidR="00DF747D" w:rsidRPr="00DF747D" w:rsidRDefault="00DF747D" w:rsidP="00DF747D">
            <w:pPr>
              <w:pStyle w:val="af8"/>
              <w:numPr>
                <w:ilvl w:val="0"/>
                <w:numId w:val="24"/>
              </w:numPr>
              <w:overflowPunct w:val="0"/>
              <w:autoSpaceDE w:val="0"/>
              <w:autoSpaceDN w:val="0"/>
              <w:adjustRightInd w:val="0"/>
              <w:spacing w:after="120"/>
              <w:ind w:left="426"/>
              <w:contextualSpacing w:val="0"/>
              <w:textAlignment w:val="baseline"/>
              <w:rPr>
                <w:rFonts w:eastAsia="游明朝"/>
                <w:sz w:val="20"/>
                <w:szCs w:val="20"/>
                <w:lang w:eastAsia="ja-JP"/>
              </w:rPr>
            </w:pPr>
            <w:r w:rsidRPr="00DF747D">
              <w:rPr>
                <w:rFonts w:eastAsia="游明朝"/>
                <w:sz w:val="20"/>
                <w:szCs w:val="20"/>
                <w:lang w:eastAsia="ja-JP"/>
              </w:rPr>
              <w:t>For measurement delay component of the prediction delay:</w:t>
            </w:r>
          </w:p>
          <w:p w:rsidR="00DF747D" w:rsidRPr="00DF747D" w:rsidRDefault="00DF747D" w:rsidP="00DF747D">
            <w:pPr>
              <w:pStyle w:val="af8"/>
              <w:numPr>
                <w:ilvl w:val="1"/>
                <w:numId w:val="24"/>
              </w:numPr>
              <w:overflowPunct w:val="0"/>
              <w:autoSpaceDE w:val="0"/>
              <w:autoSpaceDN w:val="0"/>
              <w:adjustRightInd w:val="0"/>
              <w:spacing w:after="120"/>
              <w:ind w:left="851"/>
              <w:contextualSpacing w:val="0"/>
              <w:textAlignment w:val="baseline"/>
              <w:rPr>
                <w:rFonts w:eastAsia="宋体"/>
                <w:sz w:val="20"/>
                <w:szCs w:val="20"/>
                <w:lang w:eastAsia="zh-CN"/>
              </w:rPr>
            </w:pPr>
            <w:r w:rsidRPr="00DF747D">
              <w:rPr>
                <w:rFonts w:eastAsia="游明朝"/>
                <w:sz w:val="20"/>
                <w:szCs w:val="20"/>
                <w:lang w:eastAsia="ja-JP"/>
              </w:rPr>
              <w:t>Use “legacy” L1-RSRP measurement as the baseline for Case 1</w:t>
            </w:r>
          </w:p>
          <w:p w:rsidR="00DF747D" w:rsidRPr="00DF747D" w:rsidRDefault="00DF747D" w:rsidP="00DF747D">
            <w:pPr>
              <w:pStyle w:val="af8"/>
              <w:numPr>
                <w:ilvl w:val="2"/>
                <w:numId w:val="24"/>
              </w:numPr>
              <w:overflowPunct w:val="0"/>
              <w:autoSpaceDE w:val="0"/>
              <w:autoSpaceDN w:val="0"/>
              <w:adjustRightInd w:val="0"/>
              <w:spacing w:after="120"/>
              <w:ind w:left="1276"/>
              <w:contextualSpacing w:val="0"/>
              <w:textAlignment w:val="baseline"/>
              <w:rPr>
                <w:sz w:val="20"/>
                <w:szCs w:val="20"/>
                <w:lang w:eastAsia="zh-CN"/>
              </w:rPr>
            </w:pPr>
            <w:r w:rsidRPr="00DF747D">
              <w:rPr>
                <w:rFonts w:eastAsia="游明朝"/>
                <w:sz w:val="20"/>
                <w:szCs w:val="20"/>
                <w:lang w:eastAsia="ja-JP"/>
              </w:rPr>
              <w:t>FFS whether same values for M,N,P should be reused</w:t>
            </w:r>
          </w:p>
          <w:p w:rsidR="00DF747D" w:rsidRPr="00DF747D" w:rsidRDefault="00DF747D" w:rsidP="00DF747D">
            <w:pPr>
              <w:pStyle w:val="af8"/>
              <w:numPr>
                <w:ilvl w:val="1"/>
                <w:numId w:val="24"/>
              </w:numPr>
              <w:overflowPunct w:val="0"/>
              <w:autoSpaceDE w:val="0"/>
              <w:autoSpaceDN w:val="0"/>
              <w:adjustRightInd w:val="0"/>
              <w:spacing w:after="120"/>
              <w:ind w:left="851"/>
              <w:contextualSpacing w:val="0"/>
              <w:textAlignment w:val="baseline"/>
              <w:rPr>
                <w:sz w:val="20"/>
                <w:szCs w:val="20"/>
                <w:lang w:eastAsia="zh-CN"/>
              </w:rPr>
            </w:pPr>
            <w:r w:rsidRPr="00DF747D">
              <w:rPr>
                <w:rFonts w:eastAsia="游明朝"/>
                <w:sz w:val="20"/>
                <w:szCs w:val="20"/>
                <w:lang w:eastAsia="ja-JP"/>
              </w:rPr>
              <w:t>FFS for case 2</w:t>
            </w:r>
          </w:p>
        </w:tc>
      </w:tr>
    </w:tbl>
    <w:p w:rsidR="00142835" w:rsidRDefault="00142835" w:rsidP="00BC0B20">
      <w:pPr>
        <w:spacing w:beforeLines="50" w:before="120" w:after="120"/>
        <w:rPr>
          <w:rFonts w:eastAsiaTheme="minorEastAsia"/>
          <w:lang w:eastAsia="zh-CN"/>
        </w:rPr>
      </w:pPr>
      <w:r>
        <w:rPr>
          <w:rFonts w:eastAsiaTheme="minorEastAsia" w:hint="eastAsia"/>
          <w:lang w:eastAsia="zh-CN"/>
        </w:rPr>
        <w:t>We will discuss prediction delay for BM-Case 1 and</w:t>
      </w:r>
      <w:r w:rsidRPr="00142835">
        <w:rPr>
          <w:rFonts w:eastAsiaTheme="minorEastAsia" w:hint="eastAsia"/>
          <w:lang w:eastAsia="zh-CN"/>
        </w:rPr>
        <w:t xml:space="preserve"> </w:t>
      </w:r>
      <w:r>
        <w:rPr>
          <w:rFonts w:eastAsiaTheme="minorEastAsia" w:hint="eastAsia"/>
          <w:lang w:eastAsia="zh-CN"/>
        </w:rPr>
        <w:t xml:space="preserve">BM-Case 2 respectively. </w:t>
      </w:r>
    </w:p>
    <w:p w:rsidR="00142835" w:rsidRPr="00142835" w:rsidRDefault="00142835" w:rsidP="00BC0B20">
      <w:pPr>
        <w:spacing w:beforeLines="50" w:before="120" w:after="120"/>
        <w:rPr>
          <w:rFonts w:eastAsiaTheme="minorEastAsia"/>
          <w:b/>
          <w:u w:val="single"/>
          <w:lang w:eastAsia="zh-CN"/>
        </w:rPr>
      </w:pPr>
      <w:r w:rsidRPr="00142835">
        <w:rPr>
          <w:rFonts w:eastAsiaTheme="minorEastAsia" w:hint="eastAsia"/>
          <w:b/>
          <w:u w:val="single"/>
          <w:lang w:eastAsia="zh-CN"/>
        </w:rPr>
        <w:t>BM-Case 1:</w:t>
      </w:r>
    </w:p>
    <w:p w:rsidR="00BC0B20" w:rsidRPr="00BD4DFD" w:rsidRDefault="00BF3F87" w:rsidP="002B0BC9">
      <w:pPr>
        <w:spacing w:beforeLines="50" w:before="120" w:after="120"/>
        <w:jc w:val="both"/>
        <w:rPr>
          <w:rFonts w:eastAsiaTheme="minorEastAsia"/>
          <w:lang w:eastAsia="zh-CN"/>
        </w:rPr>
      </w:pPr>
      <w:r>
        <w:rPr>
          <w:rFonts w:eastAsiaTheme="minorEastAsia" w:hint="eastAsia"/>
          <w:lang w:eastAsia="zh-CN"/>
        </w:rPr>
        <w:t xml:space="preserve">For </w:t>
      </w:r>
      <w:r w:rsidR="007D3885">
        <w:rPr>
          <w:rFonts w:eastAsiaTheme="minorEastAsia" w:hint="eastAsia"/>
          <w:lang w:eastAsia="zh-CN"/>
        </w:rPr>
        <w:t xml:space="preserve">the </w:t>
      </w:r>
      <w:r>
        <w:rPr>
          <w:rFonts w:eastAsiaTheme="minorEastAsia" w:hint="eastAsia"/>
          <w:lang w:eastAsia="zh-CN"/>
        </w:rPr>
        <w:t>measurement part, UE behaviour is exactly the same as legacy UE. Thus, we think the legacy measurement requirements can be reuse for this part</w:t>
      </w:r>
      <w:r w:rsidR="007D3885">
        <w:rPr>
          <w:rFonts w:eastAsiaTheme="minorEastAsia" w:hint="eastAsia"/>
          <w:lang w:eastAsia="zh-CN"/>
        </w:rPr>
        <w:t>.</w:t>
      </w:r>
      <w:r>
        <w:rPr>
          <w:rFonts w:eastAsiaTheme="minorEastAsia" w:hint="eastAsia"/>
          <w:lang w:eastAsia="zh-CN"/>
        </w:rPr>
        <w:t xml:space="preserve"> For inference delay</w:t>
      </w:r>
      <w:r w:rsidR="00E50DB7">
        <w:rPr>
          <w:rFonts w:eastAsiaTheme="minorEastAsia" w:hint="eastAsia"/>
          <w:lang w:eastAsia="zh-CN"/>
        </w:rPr>
        <w:t xml:space="preserve">, since UE does not need to measure reference signals and the inference is </w:t>
      </w:r>
      <w:r w:rsidR="007D3885">
        <w:rPr>
          <w:rFonts w:eastAsiaTheme="minorEastAsia"/>
          <w:lang w:eastAsia="zh-CN"/>
        </w:rPr>
        <w:t>completely</w:t>
      </w:r>
      <w:r w:rsidR="007D3885">
        <w:rPr>
          <w:rFonts w:eastAsiaTheme="minorEastAsia" w:hint="eastAsia"/>
          <w:lang w:eastAsia="zh-CN"/>
        </w:rPr>
        <w:t xml:space="preserve"> </w:t>
      </w:r>
      <w:r w:rsidR="00E50DB7">
        <w:rPr>
          <w:rFonts w:eastAsiaTheme="minorEastAsia" w:hint="eastAsia"/>
          <w:lang w:eastAsia="zh-CN"/>
        </w:rPr>
        <w:t>a UE internal procedure</w:t>
      </w:r>
      <w:r w:rsidR="007D3885">
        <w:rPr>
          <w:rFonts w:eastAsiaTheme="minorEastAsia" w:hint="eastAsia"/>
          <w:lang w:eastAsia="zh-CN"/>
        </w:rPr>
        <w:t xml:space="preserve"> which can</w:t>
      </w:r>
      <w:r w:rsidR="00E50DB7">
        <w:rPr>
          <w:rFonts w:eastAsiaTheme="minorEastAsia" w:hint="eastAsia"/>
          <w:lang w:eastAsia="zh-CN"/>
        </w:rPr>
        <w:t xml:space="preserve"> </w:t>
      </w:r>
      <w:r w:rsidR="007D3885">
        <w:rPr>
          <w:rFonts w:eastAsiaTheme="minorEastAsia" w:hint="eastAsia"/>
          <w:lang w:eastAsia="zh-CN"/>
        </w:rPr>
        <w:t xml:space="preserve">be carried out with other UE </w:t>
      </w:r>
      <w:r w:rsidR="007D3885">
        <w:rPr>
          <w:rFonts w:eastAsiaTheme="minorEastAsia"/>
          <w:lang w:eastAsia="zh-CN"/>
        </w:rPr>
        <w:t>procedures</w:t>
      </w:r>
      <w:r w:rsidR="007D3885">
        <w:rPr>
          <w:rFonts w:eastAsiaTheme="minorEastAsia" w:hint="eastAsia"/>
          <w:lang w:eastAsia="zh-CN"/>
        </w:rPr>
        <w:t xml:space="preserve"> in parallel or </w:t>
      </w:r>
      <w:r w:rsidR="002B0BC9">
        <w:rPr>
          <w:rFonts w:eastAsiaTheme="minorEastAsia" w:hint="eastAsia"/>
          <w:lang w:eastAsia="zh-CN"/>
        </w:rPr>
        <w:t xml:space="preserve">in </w:t>
      </w:r>
      <w:r w:rsidR="007D3885">
        <w:rPr>
          <w:rFonts w:eastAsiaTheme="minorEastAsia" w:hint="eastAsia"/>
          <w:lang w:eastAsia="zh-CN"/>
        </w:rPr>
        <w:t xml:space="preserve">some time gaps, e.g., SSB processing and interval between SSB occasions. </w:t>
      </w:r>
      <w:r w:rsidR="00BD4DFD">
        <w:rPr>
          <w:rFonts w:eastAsiaTheme="minorEastAsia" w:hint="eastAsia"/>
          <w:lang w:eastAsia="zh-CN"/>
        </w:rPr>
        <w:t xml:space="preserve">Thus, the legacy </w:t>
      </w:r>
      <w:r w:rsidR="00BD4DFD" w:rsidRPr="0040748A">
        <w:rPr>
          <w:rFonts w:eastAsia="Yu Mincho" w:hint="eastAsia"/>
          <w:lang w:eastAsia="ja-JP"/>
        </w:rPr>
        <w:t>L</w:t>
      </w:r>
      <w:r w:rsidR="00BD4DFD">
        <w:rPr>
          <w:rFonts w:eastAsia="Yu Mincho" w:hint="eastAsia"/>
          <w:lang w:eastAsia="ja-JP"/>
        </w:rPr>
        <w:t>1-RSRP measurement</w:t>
      </w:r>
      <w:r w:rsidR="00BD4DFD">
        <w:rPr>
          <w:rFonts w:eastAsiaTheme="minorEastAsia" w:hint="eastAsia"/>
          <w:lang w:eastAsia="zh-CN"/>
        </w:rPr>
        <w:t xml:space="preserve"> requirement can be reused. </w:t>
      </w:r>
    </w:p>
    <w:p w:rsidR="00BD4DFD" w:rsidRPr="00F07335" w:rsidRDefault="00F07335" w:rsidP="00AD3184">
      <w:pPr>
        <w:spacing w:after="120"/>
        <w:jc w:val="both"/>
        <w:rPr>
          <w:rFonts w:eastAsiaTheme="minorEastAsia"/>
          <w:b/>
          <w:lang w:eastAsia="zh-CN"/>
        </w:rPr>
      </w:pPr>
      <w:r>
        <w:rPr>
          <w:rFonts w:eastAsiaTheme="minorEastAsia" w:hint="eastAsia"/>
          <w:b/>
          <w:lang w:eastAsia="zh-CN"/>
        </w:rPr>
        <w:t>Observation</w:t>
      </w:r>
      <w:r w:rsidR="00BC6DCE" w:rsidRPr="00BD4DFD">
        <w:rPr>
          <w:rFonts w:eastAsiaTheme="minorEastAsia" w:hint="eastAsia"/>
          <w:b/>
          <w:lang w:eastAsia="zh-CN"/>
        </w:rPr>
        <w:t xml:space="preserve"> </w:t>
      </w:r>
      <w:r>
        <w:rPr>
          <w:rFonts w:eastAsiaTheme="minorEastAsia" w:hint="eastAsia"/>
          <w:b/>
          <w:lang w:eastAsia="zh-CN"/>
        </w:rPr>
        <w:t>1</w:t>
      </w:r>
      <w:r w:rsidR="00BC6DCE" w:rsidRPr="00BD4DFD">
        <w:rPr>
          <w:rFonts w:eastAsiaTheme="minorEastAsia" w:hint="eastAsia"/>
          <w:b/>
          <w:lang w:eastAsia="zh-CN"/>
        </w:rPr>
        <w:t xml:space="preserve">: </w:t>
      </w:r>
      <w:r>
        <w:rPr>
          <w:rFonts w:eastAsiaTheme="minorEastAsia" w:hint="eastAsia"/>
          <w:b/>
          <w:lang w:eastAsia="zh-CN"/>
        </w:rPr>
        <w:t>For BM-Case 1, UE measure</w:t>
      </w:r>
      <w:r w:rsidR="003831E8">
        <w:rPr>
          <w:rFonts w:eastAsiaTheme="minorEastAsia" w:hint="eastAsia"/>
          <w:b/>
          <w:lang w:eastAsia="zh-CN"/>
        </w:rPr>
        <w:t>ment behaviour on</w:t>
      </w:r>
      <w:r>
        <w:rPr>
          <w:rFonts w:eastAsiaTheme="minorEastAsia" w:hint="eastAsia"/>
          <w:b/>
          <w:lang w:eastAsia="zh-CN"/>
        </w:rPr>
        <w:t xml:space="preserve"> SetB beams </w:t>
      </w:r>
      <w:r w:rsidR="003831E8">
        <w:rPr>
          <w:rFonts w:eastAsiaTheme="minorEastAsia" w:hint="eastAsia"/>
          <w:b/>
          <w:lang w:eastAsia="zh-CN"/>
        </w:rPr>
        <w:t>is the same as L1-RSRP measurement. The</w:t>
      </w:r>
      <w:r>
        <w:rPr>
          <w:rFonts w:eastAsiaTheme="minorEastAsia" w:hint="eastAsia"/>
          <w:b/>
          <w:lang w:eastAsia="zh-CN"/>
        </w:rPr>
        <w:t xml:space="preserve"> predict</w:t>
      </w:r>
      <w:r w:rsidR="003831E8">
        <w:rPr>
          <w:rFonts w:eastAsiaTheme="minorEastAsia" w:hint="eastAsia"/>
          <w:b/>
          <w:lang w:eastAsia="zh-CN"/>
        </w:rPr>
        <w:t xml:space="preserve">ion </w:t>
      </w:r>
      <w:r>
        <w:rPr>
          <w:rFonts w:eastAsiaTheme="minorEastAsia" w:hint="eastAsia"/>
          <w:b/>
          <w:lang w:eastAsia="zh-CN"/>
        </w:rPr>
        <w:t>for SetA beams</w:t>
      </w:r>
      <w:r w:rsidR="000A2B33">
        <w:rPr>
          <w:rFonts w:eastAsiaTheme="minorEastAsia" w:hint="eastAsia"/>
          <w:b/>
          <w:lang w:eastAsia="zh-CN"/>
        </w:rPr>
        <w:t xml:space="preserve"> in spatial domain</w:t>
      </w:r>
      <w:r w:rsidR="003831E8">
        <w:rPr>
          <w:rFonts w:eastAsiaTheme="minorEastAsia" w:hint="eastAsia"/>
          <w:b/>
          <w:lang w:eastAsia="zh-CN"/>
        </w:rPr>
        <w:t xml:space="preserve"> is </w:t>
      </w:r>
      <w:r w:rsidR="003831E8" w:rsidRPr="003831E8">
        <w:rPr>
          <w:rFonts w:eastAsiaTheme="minorEastAsia"/>
          <w:b/>
          <w:lang w:eastAsia="zh-CN"/>
        </w:rPr>
        <w:t xml:space="preserve">a </w:t>
      </w:r>
      <w:r w:rsidR="003831E8">
        <w:rPr>
          <w:rFonts w:eastAsiaTheme="minorEastAsia" w:hint="eastAsia"/>
          <w:b/>
          <w:lang w:eastAsia="zh-CN"/>
        </w:rPr>
        <w:t xml:space="preserve">short </w:t>
      </w:r>
      <w:r w:rsidR="003831E8" w:rsidRPr="003831E8">
        <w:rPr>
          <w:rFonts w:eastAsiaTheme="minorEastAsia"/>
          <w:b/>
          <w:lang w:eastAsia="zh-CN"/>
        </w:rPr>
        <w:t>UE internal procedure</w:t>
      </w:r>
      <w:r>
        <w:rPr>
          <w:rFonts w:eastAsiaTheme="minorEastAsia" w:hint="eastAsia"/>
          <w:b/>
          <w:lang w:eastAsia="zh-CN"/>
        </w:rPr>
        <w:t xml:space="preserve">. </w:t>
      </w:r>
      <w:r w:rsidR="00BD4DFD">
        <w:rPr>
          <w:rFonts w:eastAsiaTheme="minorEastAsia" w:hint="eastAsia"/>
          <w:b/>
          <w:lang w:eastAsia="zh-CN"/>
        </w:rPr>
        <w:t>T</w:t>
      </w:r>
      <w:r w:rsidR="00BD4DFD" w:rsidRPr="00BD4DFD">
        <w:rPr>
          <w:rFonts w:eastAsiaTheme="minorEastAsia" w:hint="eastAsia"/>
          <w:b/>
          <w:lang w:eastAsia="zh-CN"/>
        </w:rPr>
        <w:t xml:space="preserve">he legacy </w:t>
      </w:r>
      <w:r w:rsidR="00BD4DFD" w:rsidRPr="00BD4DFD">
        <w:rPr>
          <w:rFonts w:eastAsia="Yu Mincho" w:hint="eastAsia"/>
          <w:b/>
          <w:lang w:eastAsia="ja-JP"/>
        </w:rPr>
        <w:t>L1-RSRP measurement</w:t>
      </w:r>
      <w:r w:rsidR="00BD4DFD" w:rsidRPr="00BD4DFD">
        <w:rPr>
          <w:rFonts w:eastAsiaTheme="minorEastAsia" w:hint="eastAsia"/>
          <w:b/>
          <w:lang w:eastAsia="zh-CN"/>
        </w:rPr>
        <w:t xml:space="preserve"> requirement can be reused for BM-Case 1.</w:t>
      </w:r>
      <w:r w:rsidR="003831E8">
        <w:rPr>
          <w:rFonts w:eastAsiaTheme="minorEastAsia" w:hint="eastAsia"/>
          <w:b/>
          <w:lang w:eastAsia="zh-CN"/>
        </w:rPr>
        <w:t xml:space="preserve"> </w:t>
      </w:r>
    </w:p>
    <w:p w:rsidR="00142835" w:rsidRPr="00142835" w:rsidRDefault="00142835" w:rsidP="00142835">
      <w:pPr>
        <w:spacing w:beforeLines="50" w:before="120" w:after="120"/>
        <w:rPr>
          <w:rFonts w:eastAsiaTheme="minorEastAsia"/>
          <w:b/>
          <w:u w:val="single"/>
          <w:lang w:eastAsia="zh-CN"/>
        </w:rPr>
      </w:pPr>
      <w:r w:rsidRPr="00142835">
        <w:rPr>
          <w:rFonts w:eastAsiaTheme="minorEastAsia" w:hint="eastAsia"/>
          <w:b/>
          <w:u w:val="single"/>
          <w:lang w:eastAsia="zh-CN"/>
        </w:rPr>
        <w:lastRenderedPageBreak/>
        <w:t xml:space="preserve">BM-Case </w:t>
      </w:r>
      <w:r>
        <w:rPr>
          <w:rFonts w:eastAsiaTheme="minorEastAsia" w:hint="eastAsia"/>
          <w:b/>
          <w:u w:val="single"/>
          <w:lang w:eastAsia="zh-CN"/>
        </w:rPr>
        <w:t>2</w:t>
      </w:r>
      <w:r w:rsidRPr="00142835">
        <w:rPr>
          <w:rFonts w:eastAsiaTheme="minorEastAsia" w:hint="eastAsia"/>
          <w:b/>
          <w:u w:val="single"/>
          <w:lang w:eastAsia="zh-CN"/>
        </w:rPr>
        <w:t>:</w:t>
      </w:r>
    </w:p>
    <w:p w:rsidR="007C4779" w:rsidRDefault="007C4779" w:rsidP="007C4779">
      <w:pPr>
        <w:spacing w:beforeLines="50" w:before="120" w:after="120"/>
        <w:rPr>
          <w:rFonts w:eastAsiaTheme="minorEastAsia"/>
          <w:lang w:eastAsia="zh-CN"/>
        </w:rPr>
      </w:pPr>
      <w:r>
        <w:rPr>
          <w:rFonts w:eastAsiaTheme="minorEastAsia" w:hint="eastAsia"/>
          <w:lang w:eastAsia="zh-CN"/>
        </w:rPr>
        <w:t xml:space="preserve">In RAN1#120 meeting, RAN1 made the following agreements for BM-Case 2: </w:t>
      </w:r>
    </w:p>
    <w:tbl>
      <w:tblPr>
        <w:tblStyle w:val="af4"/>
        <w:tblW w:w="0" w:type="auto"/>
        <w:tblLook w:val="04A0" w:firstRow="1" w:lastRow="0" w:firstColumn="1" w:lastColumn="0" w:noHBand="0" w:noVBand="1"/>
      </w:tblPr>
      <w:tblGrid>
        <w:gridCol w:w="9847"/>
      </w:tblGrid>
      <w:tr w:rsidR="007C4779" w:rsidTr="00866BB3">
        <w:tc>
          <w:tcPr>
            <w:tcW w:w="9847" w:type="dxa"/>
          </w:tcPr>
          <w:p w:rsidR="007C4779" w:rsidRPr="00371B5A" w:rsidRDefault="007C4779" w:rsidP="00866BB3">
            <w:pPr>
              <w:pStyle w:val="af8"/>
              <w:suppressAutoHyphens/>
              <w:snapToGrid w:val="0"/>
              <w:spacing w:beforeLines="50" w:before="120" w:afterLines="50" w:after="120"/>
              <w:ind w:left="0"/>
              <w:rPr>
                <w:rFonts w:eastAsia="DengXian"/>
                <w:sz w:val="20"/>
                <w:szCs w:val="20"/>
                <w:highlight w:val="green"/>
                <w:lang w:eastAsia="zh-CN"/>
              </w:rPr>
            </w:pPr>
            <w:r w:rsidRPr="00371B5A">
              <w:rPr>
                <w:rFonts w:eastAsia="DengXian" w:hint="eastAsia"/>
                <w:sz w:val="20"/>
                <w:szCs w:val="20"/>
                <w:highlight w:val="green"/>
                <w:lang w:eastAsia="zh-CN"/>
              </w:rPr>
              <w:t>Agreement</w:t>
            </w:r>
          </w:p>
          <w:p w:rsidR="007C4779" w:rsidRPr="00371B5A" w:rsidRDefault="007C4779" w:rsidP="00866BB3">
            <w:pPr>
              <w:suppressAutoHyphens/>
              <w:snapToGrid w:val="0"/>
              <w:spacing w:afterLines="50" w:after="120"/>
              <w:contextualSpacing/>
              <w:rPr>
                <w:rFonts w:eastAsia="DengXian"/>
                <w:lang w:eastAsia="zh-CN"/>
              </w:rPr>
            </w:pPr>
            <w:r w:rsidRPr="00371B5A">
              <w:rPr>
                <w:rFonts w:eastAsia="DengXian" w:hint="eastAsia"/>
                <w:lang w:eastAsia="zh-CN"/>
              </w:rPr>
              <w:t xml:space="preserve">For inference, for BM-Case 2 of UE-side model, </w:t>
            </w:r>
          </w:p>
          <w:p w:rsidR="007C4779" w:rsidRPr="00371B5A" w:rsidRDefault="007C4779" w:rsidP="00866BB3">
            <w:pPr>
              <w:pStyle w:val="af8"/>
              <w:numPr>
                <w:ilvl w:val="0"/>
                <w:numId w:val="17"/>
              </w:numPr>
              <w:suppressAutoHyphens/>
              <w:snapToGrid w:val="0"/>
              <w:spacing w:afterLines="50" w:after="120"/>
              <w:rPr>
                <w:sz w:val="20"/>
                <w:szCs w:val="20"/>
              </w:rPr>
            </w:pPr>
            <w:r w:rsidRPr="00371B5A">
              <w:rPr>
                <w:sz w:val="20"/>
                <w:szCs w:val="20"/>
              </w:rPr>
              <w:t>The time gap between two consecutive future time instances is configured</w:t>
            </w:r>
            <w:r w:rsidRPr="00371B5A">
              <w:rPr>
                <w:rFonts w:eastAsia="DengXian" w:hint="eastAsia"/>
                <w:sz w:val="20"/>
                <w:szCs w:val="20"/>
                <w:lang w:eastAsia="zh-CN"/>
              </w:rPr>
              <w:t xml:space="preserve"> by RRC</w:t>
            </w:r>
            <w:r w:rsidRPr="00371B5A">
              <w:rPr>
                <w:sz w:val="20"/>
                <w:szCs w:val="20"/>
              </w:rPr>
              <w:t xml:space="preserve">, and the number of future time instance(s) </w:t>
            </w:r>
            <w:r w:rsidRPr="00371B5A">
              <w:rPr>
                <w:i/>
                <w:iCs/>
                <w:sz w:val="20"/>
                <w:szCs w:val="20"/>
              </w:rPr>
              <w:t>N</w:t>
            </w:r>
            <w:r w:rsidRPr="00371B5A">
              <w:rPr>
                <w:sz w:val="20"/>
                <w:szCs w:val="20"/>
              </w:rPr>
              <w:t xml:space="preserve"> is configured</w:t>
            </w:r>
            <w:r w:rsidRPr="00371B5A">
              <w:rPr>
                <w:rFonts w:eastAsia="DengXian" w:hint="eastAsia"/>
                <w:sz w:val="20"/>
                <w:szCs w:val="20"/>
                <w:lang w:eastAsia="zh-CN"/>
              </w:rPr>
              <w:t xml:space="preserve"> by RRC</w:t>
            </w:r>
            <w:r w:rsidRPr="00371B5A">
              <w:rPr>
                <w:sz w:val="20"/>
                <w:szCs w:val="20"/>
              </w:rPr>
              <w:t>.</w:t>
            </w:r>
          </w:p>
          <w:p w:rsidR="007C4779" w:rsidRPr="00371B5A" w:rsidRDefault="007C4779" w:rsidP="00866BB3">
            <w:pPr>
              <w:pStyle w:val="af8"/>
              <w:numPr>
                <w:ilvl w:val="1"/>
                <w:numId w:val="17"/>
              </w:numPr>
              <w:suppressAutoHyphens/>
              <w:snapToGrid w:val="0"/>
              <w:spacing w:afterLines="50" w:after="120"/>
              <w:rPr>
                <w:sz w:val="20"/>
                <w:szCs w:val="20"/>
              </w:rPr>
            </w:pPr>
            <w:r w:rsidRPr="00371B5A">
              <w:rPr>
                <w:sz w:val="20"/>
                <w:szCs w:val="20"/>
              </w:rPr>
              <w:t>time gap is [10ms, 20ms, 40ms, 80ms, 160ms]</w:t>
            </w:r>
          </w:p>
          <w:p w:rsidR="007C4779" w:rsidRPr="00371B5A" w:rsidRDefault="007C4779" w:rsidP="00866BB3">
            <w:pPr>
              <w:pStyle w:val="af8"/>
              <w:numPr>
                <w:ilvl w:val="1"/>
                <w:numId w:val="17"/>
              </w:numPr>
              <w:suppressAutoHyphens/>
              <w:snapToGrid w:val="0"/>
              <w:spacing w:afterLines="50" w:after="120"/>
              <w:rPr>
                <w:sz w:val="20"/>
                <w:szCs w:val="20"/>
              </w:rPr>
            </w:pPr>
            <w:r w:rsidRPr="00371B5A">
              <w:rPr>
                <w:sz w:val="20"/>
                <w:szCs w:val="20"/>
              </w:rPr>
              <w:t>N =</w:t>
            </w:r>
            <w:r w:rsidRPr="00371B5A">
              <w:rPr>
                <w:rFonts w:eastAsia="DengXian" w:hint="eastAsia"/>
                <w:sz w:val="20"/>
                <w:szCs w:val="20"/>
                <w:lang w:eastAsia="zh-CN"/>
              </w:rPr>
              <w:t xml:space="preserve"> </w:t>
            </w:r>
            <w:r w:rsidRPr="00371B5A">
              <w:rPr>
                <w:sz w:val="20"/>
                <w:szCs w:val="20"/>
              </w:rPr>
              <w:t>[1, 2, 4, 8]</w:t>
            </w:r>
          </w:p>
          <w:p w:rsidR="007C4779" w:rsidRPr="00371B5A" w:rsidRDefault="007C4779" w:rsidP="00866BB3">
            <w:pPr>
              <w:pStyle w:val="af8"/>
              <w:numPr>
                <w:ilvl w:val="0"/>
                <w:numId w:val="17"/>
              </w:numPr>
              <w:spacing w:afterLines="50" w:after="120"/>
              <w:contextualSpacing w:val="0"/>
              <w:rPr>
                <w:rFonts w:eastAsia="DengXian"/>
                <w:sz w:val="20"/>
                <w:szCs w:val="20"/>
                <w:lang w:eastAsia="zh-CN"/>
              </w:rPr>
            </w:pPr>
            <w:r w:rsidRPr="00371B5A">
              <w:rPr>
                <w:sz w:val="20"/>
                <w:szCs w:val="20"/>
                <w:lang w:eastAsia="zh-CN"/>
              </w:rPr>
              <w:t xml:space="preserve">Reference time of the </w:t>
            </w:r>
            <w:r w:rsidRPr="00371B5A">
              <w:rPr>
                <w:rFonts w:hint="eastAsia"/>
                <w:sz w:val="20"/>
                <w:szCs w:val="20"/>
                <w:lang w:eastAsia="zh-CN"/>
              </w:rPr>
              <w:t xml:space="preserve">earliest </w:t>
            </w:r>
            <w:r w:rsidRPr="00371B5A">
              <w:rPr>
                <w:sz w:val="20"/>
                <w:szCs w:val="20"/>
                <w:lang w:eastAsia="zh-CN"/>
              </w:rPr>
              <w:t>time instance for</w:t>
            </w:r>
            <w:r w:rsidRPr="00371B5A">
              <w:rPr>
                <w:rFonts w:hint="eastAsia"/>
                <w:sz w:val="20"/>
                <w:szCs w:val="20"/>
                <w:lang w:eastAsia="zh-CN"/>
              </w:rPr>
              <w:t xml:space="preserve"> the predicted results</w:t>
            </w:r>
            <w:r w:rsidRPr="00371B5A">
              <w:rPr>
                <w:sz w:val="20"/>
                <w:szCs w:val="20"/>
                <w:lang w:eastAsia="zh-CN"/>
              </w:rPr>
              <w:t xml:space="preserve"> is based on the </w:t>
            </w:r>
            <w:r w:rsidRPr="00371B5A">
              <w:rPr>
                <w:rFonts w:eastAsia="DengXian" w:hint="eastAsia"/>
                <w:sz w:val="20"/>
                <w:szCs w:val="20"/>
                <w:lang w:eastAsia="zh-CN"/>
              </w:rPr>
              <w:t>most recent</w:t>
            </w:r>
            <w:r w:rsidRPr="00371B5A">
              <w:rPr>
                <w:sz w:val="20"/>
                <w:szCs w:val="20"/>
                <w:lang w:eastAsia="zh-CN"/>
              </w:rPr>
              <w:t xml:space="preserve"> occasion of the CSI-RS/SSB resource in Set B for measurement</w:t>
            </w:r>
          </w:p>
          <w:p w:rsidR="007C4779" w:rsidRPr="0055596D" w:rsidRDefault="007C4779" w:rsidP="00866BB3">
            <w:pPr>
              <w:pStyle w:val="af8"/>
              <w:numPr>
                <w:ilvl w:val="1"/>
                <w:numId w:val="17"/>
              </w:numPr>
              <w:spacing w:afterLines="50" w:after="120"/>
              <w:contextualSpacing w:val="0"/>
            </w:pPr>
            <w:r w:rsidRPr="00371B5A">
              <w:rPr>
                <w:rFonts w:eastAsia="DengXian"/>
                <w:sz w:val="20"/>
                <w:szCs w:val="20"/>
                <w:lang w:eastAsia="zh-CN"/>
              </w:rPr>
              <w:t>Where the</w:t>
            </w:r>
            <w:r w:rsidRPr="00371B5A">
              <w:rPr>
                <w:rFonts w:eastAsia="DengXian" w:hint="eastAsia"/>
                <w:sz w:val="20"/>
                <w:szCs w:val="20"/>
                <w:lang w:eastAsia="zh-CN"/>
              </w:rPr>
              <w:t xml:space="preserve"> most recent </w:t>
            </w:r>
            <w:r w:rsidRPr="00371B5A">
              <w:rPr>
                <w:rFonts w:eastAsia="DengXian"/>
                <w:sz w:val="20"/>
                <w:szCs w:val="20"/>
                <w:lang w:eastAsia="zh-CN"/>
              </w:rPr>
              <w:t>occasion</w:t>
            </w:r>
            <w:r w:rsidRPr="00371B5A">
              <w:rPr>
                <w:rFonts w:eastAsia="DengXian" w:hint="eastAsia"/>
                <w:sz w:val="20"/>
                <w:szCs w:val="20"/>
                <w:lang w:eastAsia="zh-CN"/>
              </w:rPr>
              <w:t xml:space="preserve"> </w:t>
            </w:r>
            <w:r w:rsidRPr="00371B5A">
              <w:rPr>
                <w:sz w:val="20"/>
                <w:szCs w:val="20"/>
                <w:lang w:eastAsia="zh-CN"/>
              </w:rPr>
              <w:t xml:space="preserve">of the CSI-RS/SSB resource of set B is the </w:t>
            </w:r>
            <w:r w:rsidRPr="00371B5A">
              <w:rPr>
                <w:sz w:val="20"/>
                <w:szCs w:val="20"/>
              </w:rPr>
              <w:t>latest CSI-RS/SSB occasion no later than the corresponding CSI reference resource of the corresponding inference report.</w:t>
            </w:r>
          </w:p>
        </w:tc>
      </w:tr>
    </w:tbl>
    <w:p w:rsidR="0055596D" w:rsidRPr="008F5BF8" w:rsidRDefault="008F5BF8" w:rsidP="002B0BC9">
      <w:pPr>
        <w:spacing w:beforeLines="50" w:before="120" w:after="120"/>
        <w:jc w:val="both"/>
        <w:rPr>
          <w:rFonts w:eastAsiaTheme="minorEastAsia"/>
          <w:lang w:eastAsia="zh-CN"/>
        </w:rPr>
      </w:pPr>
      <w:r>
        <w:rPr>
          <w:rFonts w:eastAsiaTheme="minorEastAsia" w:hint="eastAsia"/>
          <w:lang w:eastAsia="zh-CN"/>
        </w:rPr>
        <w:t xml:space="preserve">According to RAN1 agreements, network will configure the time gap between </w:t>
      </w:r>
      <w:r w:rsidRPr="00371B5A">
        <w:t>two consecutive future time instances</w:t>
      </w:r>
      <w:r>
        <w:rPr>
          <w:rFonts w:eastAsiaTheme="minorEastAsia" w:hint="eastAsia"/>
          <w:lang w:eastAsia="zh-CN"/>
        </w:rPr>
        <w:t xml:space="preserve"> and </w:t>
      </w:r>
      <w:r w:rsidRPr="00371B5A">
        <w:t xml:space="preserve">the number of future time instance(s) </w:t>
      </w:r>
      <w:r w:rsidRPr="00371B5A">
        <w:rPr>
          <w:i/>
          <w:iCs/>
        </w:rPr>
        <w:t>N</w:t>
      </w:r>
      <w:r>
        <w:rPr>
          <w:rFonts w:eastAsiaTheme="minorEastAsia" w:hint="eastAsia"/>
          <w:lang w:eastAsia="zh-CN"/>
        </w:rPr>
        <w:t xml:space="preserve"> via RRC</w:t>
      </w:r>
      <w:r w:rsidR="000D3564">
        <w:rPr>
          <w:rFonts w:eastAsiaTheme="minorEastAsia" w:hint="eastAsia"/>
          <w:lang w:eastAsia="zh-CN"/>
        </w:rPr>
        <w:t>.</w:t>
      </w:r>
      <w:r>
        <w:rPr>
          <w:rFonts w:eastAsiaTheme="minorEastAsia" w:hint="eastAsia"/>
          <w:lang w:eastAsia="zh-CN"/>
        </w:rPr>
        <w:t xml:space="preserve"> </w:t>
      </w:r>
      <w:r w:rsidR="000D3564">
        <w:rPr>
          <w:rFonts w:eastAsiaTheme="minorEastAsia" w:hint="eastAsia"/>
          <w:lang w:eastAsia="zh-CN"/>
        </w:rPr>
        <w:t xml:space="preserve">Though these parameters are configurable, we do not think they have directly impacts on </w:t>
      </w:r>
      <w:r>
        <w:rPr>
          <w:rFonts w:eastAsiaTheme="minorEastAsia" w:hint="eastAsia"/>
          <w:lang w:eastAsia="zh-CN"/>
        </w:rPr>
        <w:t xml:space="preserve">RRM </w:t>
      </w:r>
      <w:r w:rsidR="000D3564">
        <w:rPr>
          <w:rFonts w:eastAsiaTheme="minorEastAsia" w:hint="eastAsia"/>
          <w:lang w:eastAsia="zh-CN"/>
        </w:rPr>
        <w:t xml:space="preserve">core </w:t>
      </w:r>
      <w:r>
        <w:rPr>
          <w:rFonts w:eastAsiaTheme="minorEastAsia" w:hint="eastAsia"/>
          <w:lang w:eastAsia="zh-CN"/>
        </w:rPr>
        <w:t>requirements</w:t>
      </w:r>
      <w:r w:rsidR="000C4A17">
        <w:rPr>
          <w:rFonts w:eastAsiaTheme="minorEastAsia" w:hint="eastAsia"/>
          <w:lang w:eastAsia="zh-CN"/>
        </w:rPr>
        <w:t xml:space="preserve">. In BM-Case 2, the UE behaviour that takes time is </w:t>
      </w:r>
      <w:r w:rsidR="000C4A17">
        <w:rPr>
          <w:rFonts w:eastAsiaTheme="minorEastAsia"/>
          <w:lang w:eastAsia="zh-CN"/>
        </w:rPr>
        <w:t>measurement</w:t>
      </w:r>
      <w:r w:rsidR="000C4A17">
        <w:rPr>
          <w:rFonts w:eastAsiaTheme="minorEastAsia" w:hint="eastAsia"/>
          <w:lang w:eastAsia="zh-CN"/>
        </w:rPr>
        <w:t xml:space="preserve"> on SetB beams. After UE completes measurements on SetB beams, it can directly predict results for SetA beams</w:t>
      </w:r>
      <w:r w:rsidR="00A2573E">
        <w:rPr>
          <w:rFonts w:eastAsiaTheme="minorEastAsia" w:hint="eastAsia"/>
          <w:lang w:eastAsia="zh-CN"/>
        </w:rPr>
        <w:t xml:space="preserve"> over multiple future time instances</w:t>
      </w:r>
      <w:r w:rsidR="000C4A17">
        <w:rPr>
          <w:rFonts w:eastAsiaTheme="minorEastAsia" w:hint="eastAsia"/>
          <w:lang w:eastAsia="zh-CN"/>
        </w:rPr>
        <w:t xml:space="preserve">, which is a </w:t>
      </w:r>
      <w:r w:rsidR="00F07335">
        <w:rPr>
          <w:rFonts w:eastAsiaTheme="minorEastAsia" w:hint="eastAsia"/>
          <w:lang w:eastAsia="zh-CN"/>
        </w:rPr>
        <w:t xml:space="preserve">short </w:t>
      </w:r>
      <w:r w:rsidR="000C4A17">
        <w:rPr>
          <w:rFonts w:eastAsiaTheme="minorEastAsia" w:hint="eastAsia"/>
          <w:lang w:eastAsia="zh-CN"/>
        </w:rPr>
        <w:t>internally procedure</w:t>
      </w:r>
      <w:r w:rsidR="00F07335">
        <w:rPr>
          <w:rFonts w:eastAsiaTheme="minorEastAsia" w:hint="eastAsia"/>
          <w:lang w:eastAsia="zh-CN"/>
        </w:rPr>
        <w:t xml:space="preserve"> and it can also be covered </w:t>
      </w:r>
      <w:r w:rsidR="00A2573E">
        <w:rPr>
          <w:rFonts w:eastAsiaTheme="minorEastAsia" w:hint="eastAsia"/>
          <w:lang w:eastAsia="zh-CN"/>
        </w:rPr>
        <w:t xml:space="preserve">by </w:t>
      </w:r>
      <w:r w:rsidR="00F07335">
        <w:rPr>
          <w:rFonts w:eastAsiaTheme="minorEastAsia" w:hint="eastAsia"/>
          <w:lang w:eastAsia="zh-CN"/>
        </w:rPr>
        <w:t>time interval between reference signals</w:t>
      </w:r>
      <w:r w:rsidR="000C4A17">
        <w:rPr>
          <w:rFonts w:eastAsiaTheme="minorEastAsia" w:hint="eastAsia"/>
          <w:lang w:eastAsia="zh-CN"/>
        </w:rPr>
        <w:t xml:space="preserve">. </w:t>
      </w:r>
    </w:p>
    <w:p w:rsidR="0041572B" w:rsidRPr="00F07335" w:rsidRDefault="0041572B" w:rsidP="0041572B">
      <w:pPr>
        <w:spacing w:after="120"/>
        <w:jc w:val="both"/>
        <w:rPr>
          <w:rFonts w:eastAsiaTheme="minorEastAsia"/>
          <w:b/>
          <w:lang w:eastAsia="zh-CN"/>
        </w:rPr>
      </w:pPr>
      <w:r>
        <w:rPr>
          <w:rFonts w:eastAsiaTheme="minorEastAsia" w:hint="eastAsia"/>
          <w:b/>
          <w:lang w:eastAsia="zh-CN"/>
        </w:rPr>
        <w:t>Observation</w:t>
      </w:r>
      <w:r w:rsidRPr="00BD4DFD">
        <w:rPr>
          <w:rFonts w:eastAsiaTheme="minorEastAsia" w:hint="eastAsia"/>
          <w:b/>
          <w:lang w:eastAsia="zh-CN"/>
        </w:rPr>
        <w:t xml:space="preserve"> </w:t>
      </w:r>
      <w:r>
        <w:rPr>
          <w:rFonts w:eastAsiaTheme="minorEastAsia" w:hint="eastAsia"/>
          <w:b/>
          <w:lang w:eastAsia="zh-CN"/>
        </w:rPr>
        <w:t>2</w:t>
      </w:r>
      <w:r w:rsidRPr="00BD4DFD">
        <w:rPr>
          <w:rFonts w:eastAsiaTheme="minorEastAsia" w:hint="eastAsia"/>
          <w:b/>
          <w:lang w:eastAsia="zh-CN"/>
        </w:rPr>
        <w:t xml:space="preserve">: </w:t>
      </w:r>
      <w:r>
        <w:rPr>
          <w:rFonts w:eastAsiaTheme="minorEastAsia" w:hint="eastAsia"/>
          <w:b/>
          <w:lang w:eastAsia="zh-CN"/>
        </w:rPr>
        <w:t xml:space="preserve">For BM-Case 2, </w:t>
      </w:r>
      <w:r w:rsidR="003831E8">
        <w:rPr>
          <w:rFonts w:eastAsiaTheme="minorEastAsia" w:hint="eastAsia"/>
          <w:b/>
          <w:lang w:eastAsia="zh-CN"/>
        </w:rPr>
        <w:t xml:space="preserve">UE measurement behaviour on SetB beams is the same as L1-RSRP measurement. The prediction for SetA beams over </w:t>
      </w:r>
      <w:r w:rsidR="003831E8">
        <w:rPr>
          <w:rFonts w:eastAsiaTheme="minorEastAsia"/>
          <w:b/>
          <w:lang w:eastAsia="zh-CN"/>
        </w:rPr>
        <w:t>multiple</w:t>
      </w:r>
      <w:r w:rsidR="003831E8">
        <w:rPr>
          <w:rFonts w:eastAsiaTheme="minorEastAsia" w:hint="eastAsia"/>
          <w:b/>
          <w:lang w:eastAsia="zh-CN"/>
        </w:rPr>
        <w:t xml:space="preserve"> future time instances is one-shot </w:t>
      </w:r>
      <w:r w:rsidR="003831E8" w:rsidRPr="003831E8">
        <w:rPr>
          <w:rFonts w:eastAsiaTheme="minorEastAsia"/>
          <w:b/>
          <w:lang w:eastAsia="zh-CN"/>
        </w:rPr>
        <w:t>UE internal procedure</w:t>
      </w:r>
      <w:r w:rsidR="003831E8">
        <w:rPr>
          <w:rFonts w:eastAsiaTheme="minorEastAsia" w:hint="eastAsia"/>
          <w:b/>
          <w:lang w:eastAsia="zh-CN"/>
        </w:rPr>
        <w:t xml:space="preserve">. </w:t>
      </w:r>
      <w:r>
        <w:rPr>
          <w:rFonts w:eastAsiaTheme="minorEastAsia" w:hint="eastAsia"/>
          <w:b/>
          <w:lang w:eastAsia="zh-CN"/>
        </w:rPr>
        <w:t>T</w:t>
      </w:r>
      <w:r w:rsidRPr="00BD4DFD">
        <w:rPr>
          <w:rFonts w:eastAsiaTheme="minorEastAsia" w:hint="eastAsia"/>
          <w:b/>
          <w:lang w:eastAsia="zh-CN"/>
        </w:rPr>
        <w:t xml:space="preserve">he legacy </w:t>
      </w:r>
      <w:r w:rsidRPr="00BD4DFD">
        <w:rPr>
          <w:rFonts w:eastAsia="Yu Mincho" w:hint="eastAsia"/>
          <w:b/>
          <w:lang w:eastAsia="ja-JP"/>
        </w:rPr>
        <w:t>L1-RSRP measurement</w:t>
      </w:r>
      <w:r w:rsidRPr="00BD4DFD">
        <w:rPr>
          <w:rFonts w:eastAsiaTheme="minorEastAsia" w:hint="eastAsia"/>
          <w:b/>
          <w:lang w:eastAsia="zh-CN"/>
        </w:rPr>
        <w:t xml:space="preserve"> requirement can </w:t>
      </w:r>
      <w:r>
        <w:rPr>
          <w:rFonts w:eastAsiaTheme="minorEastAsia" w:hint="eastAsia"/>
          <w:b/>
          <w:lang w:eastAsia="zh-CN"/>
        </w:rPr>
        <w:t xml:space="preserve">also </w:t>
      </w:r>
      <w:r w:rsidRPr="00BD4DFD">
        <w:rPr>
          <w:rFonts w:eastAsiaTheme="minorEastAsia" w:hint="eastAsia"/>
          <w:b/>
          <w:lang w:eastAsia="zh-CN"/>
        </w:rPr>
        <w:t xml:space="preserve">be reused for BM-Case </w:t>
      </w:r>
      <w:r>
        <w:rPr>
          <w:rFonts w:eastAsiaTheme="minorEastAsia" w:hint="eastAsia"/>
          <w:b/>
          <w:lang w:eastAsia="zh-CN"/>
        </w:rPr>
        <w:t>2</w:t>
      </w:r>
      <w:r w:rsidRPr="00BD4DFD">
        <w:rPr>
          <w:rFonts w:eastAsiaTheme="minorEastAsia" w:hint="eastAsia"/>
          <w:b/>
          <w:lang w:eastAsia="zh-CN"/>
        </w:rPr>
        <w:t>.</w:t>
      </w:r>
      <w:r w:rsidR="003831E8">
        <w:rPr>
          <w:rFonts w:eastAsiaTheme="minorEastAsia" w:hint="eastAsia"/>
          <w:b/>
          <w:lang w:eastAsia="zh-CN"/>
        </w:rPr>
        <w:t xml:space="preserve"> </w:t>
      </w:r>
    </w:p>
    <w:p w:rsidR="00E21710" w:rsidRPr="00D13F73" w:rsidRDefault="000A2B33" w:rsidP="00BC14D2">
      <w:pPr>
        <w:spacing w:after="120"/>
        <w:rPr>
          <w:rFonts w:eastAsiaTheme="minorEastAsia"/>
          <w:b/>
          <w:lang w:eastAsia="zh-CN"/>
        </w:rPr>
      </w:pPr>
      <w:r w:rsidRPr="000A2B33">
        <w:rPr>
          <w:rFonts w:eastAsiaTheme="minorEastAsia" w:hint="eastAsia"/>
          <w:b/>
          <w:lang w:eastAsia="zh-CN"/>
        </w:rPr>
        <w:t xml:space="preserve">Proposal </w:t>
      </w:r>
      <w:r w:rsidR="00466841">
        <w:rPr>
          <w:rFonts w:eastAsiaTheme="minorEastAsia" w:hint="eastAsia"/>
          <w:b/>
          <w:lang w:eastAsia="zh-CN"/>
        </w:rPr>
        <w:t>7</w:t>
      </w:r>
      <w:r w:rsidRPr="000A2B33">
        <w:rPr>
          <w:rFonts w:eastAsiaTheme="minorEastAsia" w:hint="eastAsia"/>
          <w:b/>
          <w:lang w:eastAsia="zh-CN"/>
        </w:rPr>
        <w:t>: RAN4 to reuse legacy L1-RSRP measurement requirement for both BM-Case 1 and BM-Case 2.</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B854E9">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paper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8B1AEB">
        <w:rPr>
          <w:rFonts w:eastAsiaTheme="minorEastAsia" w:hint="eastAsia"/>
          <w:lang w:eastAsia="zh-CN"/>
        </w:rPr>
        <w:t xml:space="preserve">of RRM core requirement issues </w:t>
      </w:r>
      <w:r w:rsidR="005659E5">
        <w:rPr>
          <w:rFonts w:eastAsiaTheme="minorEastAsia" w:hint="eastAsia"/>
          <w:lang w:eastAsia="zh-CN"/>
        </w:rPr>
        <w:t xml:space="preserve">related to </w:t>
      </w:r>
      <w:r w:rsidR="00D104D0">
        <w:rPr>
          <w:rFonts w:eastAsiaTheme="minorEastAsia" w:hint="eastAsia"/>
          <w:lang w:eastAsia="zh-CN"/>
        </w:rPr>
        <w:t xml:space="preserve">AI/ML for </w:t>
      </w:r>
      <w:r w:rsidR="00B4075E">
        <w:rPr>
          <w:rFonts w:eastAsiaTheme="minorEastAsia" w:hint="eastAsia"/>
          <w:lang w:eastAsia="zh-CN"/>
        </w:rPr>
        <w:t>beam management</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5659E5">
        <w:rPr>
          <w:rFonts w:eastAsia="宋体" w:hint="eastAsia"/>
          <w:lang w:val="en-US" w:eastAsia="zh-CN"/>
        </w:rPr>
        <w:t>following</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p>
    <w:p w:rsidR="00CD5E7A" w:rsidRPr="00E230BC" w:rsidRDefault="00CD5E7A" w:rsidP="00CD5E7A">
      <w:pPr>
        <w:spacing w:beforeLines="50" w:before="120" w:after="120"/>
        <w:jc w:val="both"/>
        <w:rPr>
          <w:rFonts w:eastAsiaTheme="minorEastAsia"/>
          <w:b/>
          <w:lang w:eastAsia="zh-CN"/>
        </w:rPr>
      </w:pPr>
      <w:r w:rsidRPr="00E230BC">
        <w:rPr>
          <w:rFonts w:eastAsiaTheme="minorEastAsia" w:hint="eastAsia"/>
          <w:b/>
          <w:lang w:eastAsia="zh-CN"/>
        </w:rPr>
        <w:t>Proposal 1: RAN4 to verify at least half of predicted beams, i.e., N=</w:t>
      </w:r>
      <m:oMath>
        <m:r>
          <m:rPr>
            <m:sty m:val="b"/>
          </m:rPr>
          <w:rPr>
            <w:rFonts w:ascii="Cambria Math" w:eastAsia="游明朝" w:hAnsi="Cambria Math"/>
            <w:lang w:eastAsia="zh-CN"/>
          </w:rPr>
          <m:t xml:space="preserve"> </m:t>
        </m:r>
        <m:d>
          <m:dPr>
            <m:begChr m:val="⌊"/>
            <m:endChr m:val="⌋"/>
            <m:ctrlPr>
              <w:rPr>
                <w:rFonts w:ascii="Cambria Math" w:eastAsia="游明朝" w:hAnsi="Cambria Math"/>
                <w:b/>
                <w:iCs/>
                <w:lang w:eastAsia="zh-CN"/>
              </w:rPr>
            </m:ctrlPr>
          </m:dPr>
          <m:e>
            <m:f>
              <m:fPr>
                <m:type m:val="skw"/>
                <m:ctrlPr>
                  <w:rPr>
                    <w:rFonts w:ascii="Cambria Math" w:eastAsia="游明朝" w:hAnsi="Cambria Math"/>
                    <w:b/>
                    <w:i/>
                    <w:iCs/>
                    <w:lang w:eastAsia="zh-CN"/>
                  </w:rPr>
                </m:ctrlPr>
              </m:fPr>
              <m:num>
                <m:r>
                  <m:rPr>
                    <m:sty m:val="bi"/>
                  </m:rPr>
                  <w:rPr>
                    <w:rFonts w:ascii="Cambria Math" w:eastAsia="游明朝" w:hAnsi="Cambria Math"/>
                    <w:lang w:eastAsia="zh-CN"/>
                  </w:rPr>
                  <m:t>K</m:t>
                </m:r>
              </m:num>
              <m:den>
                <m:r>
                  <m:rPr>
                    <m:sty m:val="bi"/>
                  </m:rPr>
                  <w:rPr>
                    <w:rFonts w:ascii="Cambria Math" w:eastAsia="游明朝" w:hAnsi="Cambria Math"/>
                    <w:lang w:eastAsia="zh-CN"/>
                  </w:rPr>
                  <m:t>2</m:t>
                </m:r>
              </m:den>
            </m:f>
          </m:e>
        </m:d>
        <m:r>
          <m:rPr>
            <m:sty m:val="bi"/>
          </m:rPr>
          <w:rPr>
            <w:rFonts w:ascii="Cambria Math" w:eastAsia="游明朝" w:hAnsi="Cambria Math"/>
            <w:lang w:eastAsia="zh-CN"/>
          </w:rPr>
          <m:t>+1</m:t>
        </m:r>
      </m:oMath>
      <w:r w:rsidRPr="00E230BC">
        <w:rPr>
          <w:rFonts w:eastAsiaTheme="minorEastAsia" w:hint="eastAsia"/>
          <w:b/>
          <w:lang w:eastAsia="zh-CN"/>
        </w:rPr>
        <w:t>.</w:t>
      </w:r>
      <w:r>
        <w:rPr>
          <w:rFonts w:eastAsiaTheme="minorEastAsia" w:hint="eastAsia"/>
          <w:b/>
          <w:lang w:eastAsia="zh-CN"/>
        </w:rPr>
        <w:t xml:space="preserve"> </w:t>
      </w:r>
    </w:p>
    <w:p w:rsidR="0041572B" w:rsidRPr="006C3451" w:rsidRDefault="0041572B" w:rsidP="0041572B">
      <w:pPr>
        <w:spacing w:beforeLines="50" w:before="120" w:after="120"/>
        <w:rPr>
          <w:rFonts w:eastAsiaTheme="minorEastAsia"/>
          <w:b/>
          <w:lang w:eastAsia="zh-CN"/>
        </w:rPr>
      </w:pPr>
      <w:r w:rsidRPr="006C3451">
        <w:rPr>
          <w:rFonts w:eastAsiaTheme="minorEastAsia" w:hint="eastAsia"/>
          <w:b/>
          <w:lang w:eastAsia="zh-CN"/>
        </w:rPr>
        <w:t>Proposal 2: The same x value applies for each comparison between the same ranked predicted beam and genie-aided beam. Value of x is further discussed based on the simulation results.</w:t>
      </w:r>
      <w:r>
        <w:rPr>
          <w:rFonts w:eastAsiaTheme="minorEastAsia" w:hint="eastAsia"/>
          <w:b/>
          <w:lang w:eastAsia="zh-CN"/>
        </w:rPr>
        <w:t xml:space="preserve"> </w:t>
      </w:r>
    </w:p>
    <w:p w:rsidR="0041572B" w:rsidRPr="003C05DA" w:rsidRDefault="0041572B" w:rsidP="0041572B">
      <w:pPr>
        <w:spacing w:after="120"/>
        <w:rPr>
          <w:rFonts w:eastAsiaTheme="minorEastAsia"/>
          <w:b/>
          <w:lang w:eastAsia="zh-CN"/>
        </w:rPr>
      </w:pPr>
      <w:r w:rsidRPr="003C05DA">
        <w:rPr>
          <w:rFonts w:eastAsiaTheme="minorEastAsia" w:hint="eastAsia"/>
          <w:b/>
          <w:lang w:eastAsia="zh-CN"/>
        </w:rPr>
        <w:t xml:space="preserve">Proposal 3: RAN4 not to apply absolute RSRP accuracy requirement to other beams, i.e., predicted beams with lower RSRPs. </w:t>
      </w:r>
    </w:p>
    <w:p w:rsidR="0041572B" w:rsidRDefault="0041572B" w:rsidP="0041572B">
      <w:pPr>
        <w:spacing w:after="120"/>
        <w:rPr>
          <w:rFonts w:eastAsiaTheme="minorEastAsia"/>
          <w:b/>
          <w:lang w:eastAsia="zh-CN"/>
        </w:rPr>
      </w:pPr>
      <w:r w:rsidRPr="005F6100">
        <w:rPr>
          <w:rFonts w:eastAsiaTheme="minorEastAsia" w:hint="eastAsia"/>
          <w:b/>
          <w:lang w:eastAsia="zh-CN"/>
        </w:rPr>
        <w:t>Proposal 4:</w:t>
      </w:r>
      <w:r>
        <w:rPr>
          <w:rFonts w:eastAsiaTheme="minorEastAsia" w:hint="eastAsia"/>
          <w:b/>
          <w:lang w:eastAsia="zh-CN"/>
        </w:rPr>
        <w:t xml:space="preserve"> RAN4 to remove the square bracket in the definition of relative RSRP </w:t>
      </w:r>
      <w:r>
        <w:rPr>
          <w:rFonts w:eastAsiaTheme="minorEastAsia"/>
          <w:b/>
          <w:lang w:eastAsia="zh-CN"/>
        </w:rPr>
        <w:t>accuracy</w:t>
      </w:r>
      <w:r>
        <w:rPr>
          <w:rFonts w:eastAsiaTheme="minorEastAsia" w:hint="eastAsia"/>
          <w:b/>
          <w:lang w:eastAsia="zh-CN"/>
        </w:rPr>
        <w:t>, i.e</w:t>
      </w:r>
      <w:proofErr w:type="gramStart"/>
      <w:r w:rsidR="00C34E58">
        <w:rPr>
          <w:rFonts w:eastAsiaTheme="minorEastAsia" w:hint="eastAsia"/>
          <w:b/>
          <w:lang w:eastAsia="zh-CN"/>
        </w:rPr>
        <w:t>.</w:t>
      </w:r>
      <w:r>
        <w:rPr>
          <w:rFonts w:eastAsiaTheme="minorEastAsia" w:hint="eastAsia"/>
          <w:b/>
          <w:lang w:eastAsia="zh-CN"/>
        </w:rPr>
        <w:t>,</w:t>
      </w:r>
      <w:proofErr w:type="gramEnd"/>
    </w:p>
    <w:p w:rsidR="0041572B" w:rsidRPr="005F6100" w:rsidRDefault="0041572B" w:rsidP="0041572B">
      <w:pPr>
        <w:spacing w:after="120"/>
        <w:ind w:leftChars="500" w:left="1000"/>
        <w:rPr>
          <w:rFonts w:eastAsiaTheme="minorEastAsia"/>
          <w:b/>
          <w:lang w:eastAsia="zh-CN"/>
        </w:rPr>
      </w:pPr>
      <w:r w:rsidRPr="005F6100">
        <w:rPr>
          <w:rFonts w:eastAsia="游明朝"/>
          <w:b/>
          <w:lang w:eastAsia="ja-JP"/>
        </w:rPr>
        <w:t xml:space="preserve">Relative RSRP accuracy for reported beams during inference reporting = (predicted L1-RSRP of beam index </w:t>
      </w:r>
      <w:proofErr w:type="spellStart"/>
      <w:r w:rsidRPr="005F6100">
        <w:rPr>
          <w:rFonts w:eastAsia="游明朝"/>
          <w:b/>
          <w:lang w:eastAsia="ja-JP"/>
        </w:rPr>
        <w:t>i</w:t>
      </w:r>
      <w:proofErr w:type="spellEnd"/>
      <w:r w:rsidRPr="005F6100">
        <w:rPr>
          <w:rFonts w:eastAsia="游明朝"/>
          <w:b/>
          <w:lang w:eastAsia="ja-JP"/>
        </w:rPr>
        <w:t xml:space="preserve"> - reported L1-RSRP of beam index n) -</w:t>
      </w:r>
      <w:r>
        <w:rPr>
          <w:rFonts w:eastAsia="游明朝"/>
          <w:b/>
          <w:lang w:eastAsia="ja-JP"/>
        </w:rPr>
        <w:t xml:space="preserve"> </w:t>
      </w:r>
      <w:r w:rsidRPr="005F6100">
        <w:rPr>
          <w:rFonts w:eastAsia="游明朝"/>
          <w:b/>
          <w:lang w:eastAsia="ja-JP"/>
        </w:rPr>
        <w:t xml:space="preserve">(ground truth of L1-RSRP of beam index </w:t>
      </w:r>
      <w:proofErr w:type="spellStart"/>
      <w:r w:rsidRPr="005F6100">
        <w:rPr>
          <w:rFonts w:eastAsia="游明朝"/>
          <w:b/>
          <w:lang w:eastAsia="ja-JP"/>
        </w:rPr>
        <w:t>i</w:t>
      </w:r>
      <w:proofErr w:type="spellEnd"/>
      <w:r w:rsidRPr="005F6100">
        <w:rPr>
          <w:rFonts w:eastAsia="游明朝"/>
          <w:b/>
          <w:lang w:eastAsia="ja-JP"/>
        </w:rPr>
        <w:t xml:space="preserve"> - ground truth of L1-RSRP of beam index n), </w:t>
      </w:r>
      <w:r w:rsidRPr="005F6100">
        <w:rPr>
          <w:rFonts w:eastAsia="游明朝"/>
          <w:b/>
          <w:strike/>
          <w:color w:val="FF0000"/>
          <w:lang w:eastAsia="ja-JP"/>
        </w:rPr>
        <w:t>[</w:t>
      </w:r>
      <w:r w:rsidRPr="005F6100">
        <w:rPr>
          <w:rFonts w:eastAsia="游明朝"/>
          <w:b/>
          <w:lang w:eastAsia="ja-JP"/>
        </w:rPr>
        <w:t>where the beam index n owns the largest reported value</w:t>
      </w:r>
      <w:r w:rsidRPr="005F6100">
        <w:rPr>
          <w:rFonts w:eastAsia="游明朝"/>
          <w:b/>
          <w:strike/>
          <w:color w:val="FF0000"/>
          <w:lang w:eastAsia="ja-JP"/>
        </w:rPr>
        <w:t>]</w:t>
      </w:r>
      <w:r w:rsidRPr="005F6100">
        <w:rPr>
          <w:rFonts w:eastAsia="游明朝"/>
          <w:b/>
          <w:lang w:eastAsia="ja-JP"/>
        </w:rPr>
        <w:t>.</w:t>
      </w:r>
    </w:p>
    <w:p w:rsidR="0041572B" w:rsidRPr="009B3A13" w:rsidRDefault="0041572B" w:rsidP="0041572B">
      <w:pPr>
        <w:spacing w:after="120"/>
        <w:rPr>
          <w:rFonts w:eastAsiaTheme="minorEastAsia"/>
          <w:b/>
          <w:lang w:eastAsia="zh-CN"/>
        </w:rPr>
      </w:pPr>
      <w:r w:rsidRPr="009B3A13">
        <w:rPr>
          <w:rFonts w:eastAsiaTheme="minorEastAsia" w:hint="eastAsia"/>
          <w:b/>
          <w:lang w:eastAsia="zh-CN"/>
        </w:rPr>
        <w:t xml:space="preserve">Proposal 5: </w:t>
      </w:r>
      <w:r>
        <w:rPr>
          <w:rFonts w:eastAsiaTheme="minorEastAsia" w:hint="eastAsia"/>
          <w:b/>
          <w:lang w:eastAsia="zh-CN"/>
        </w:rPr>
        <w:t>The</w:t>
      </w:r>
      <w:r w:rsidRPr="009B3A13">
        <w:t xml:space="preserve"> </w:t>
      </w:r>
      <w:r w:rsidRPr="009B3A13">
        <w:rPr>
          <w:rFonts w:eastAsiaTheme="minorEastAsia"/>
          <w:b/>
          <w:lang w:eastAsia="zh-CN"/>
        </w:rPr>
        <w:t xml:space="preserve">reported L1-RSRP </w:t>
      </w:r>
      <w:r>
        <w:rPr>
          <w:rFonts w:eastAsiaTheme="minorEastAsia" w:hint="eastAsia"/>
          <w:b/>
          <w:lang w:eastAsia="zh-CN"/>
        </w:rPr>
        <w:t xml:space="preserve">in the relative RSRP accuracy definition </w:t>
      </w:r>
      <w:r w:rsidRPr="009B3A13">
        <w:rPr>
          <w:rFonts w:eastAsiaTheme="minorEastAsia"/>
          <w:b/>
          <w:lang w:eastAsia="zh-CN"/>
        </w:rPr>
        <w:t>can be measured RSRP</w:t>
      </w:r>
      <w:r>
        <w:rPr>
          <w:rFonts w:eastAsiaTheme="minorEastAsia" w:hint="eastAsia"/>
          <w:b/>
          <w:lang w:eastAsia="zh-CN"/>
        </w:rPr>
        <w:t xml:space="preserve">. </w:t>
      </w:r>
    </w:p>
    <w:p w:rsidR="0041572B" w:rsidRPr="00A33E09" w:rsidRDefault="0041572B" w:rsidP="0041572B">
      <w:pPr>
        <w:spacing w:after="120"/>
        <w:rPr>
          <w:rFonts w:eastAsiaTheme="minorEastAsia"/>
          <w:b/>
          <w:lang w:eastAsia="zh-CN"/>
        </w:rPr>
      </w:pPr>
      <w:r w:rsidRPr="00437FD9">
        <w:rPr>
          <w:rFonts w:eastAsiaTheme="minorEastAsia" w:hint="eastAsia"/>
          <w:b/>
          <w:lang w:eastAsia="zh-CN"/>
        </w:rPr>
        <w:t>Proposal 6: T</w:t>
      </w:r>
      <w:r w:rsidRPr="00437FD9">
        <w:rPr>
          <w:rFonts w:eastAsiaTheme="minorEastAsia"/>
          <w:b/>
          <w:lang w:eastAsia="zh-CN"/>
        </w:rPr>
        <w:t>h</w:t>
      </w:r>
      <w:r w:rsidRPr="00437FD9">
        <w:rPr>
          <w:rFonts w:eastAsiaTheme="minorEastAsia" w:hint="eastAsia"/>
          <w:b/>
          <w:lang w:eastAsia="zh-CN"/>
        </w:rPr>
        <w:t xml:space="preserve">e relative RSRP accuracy requirement can apply for BM-Case 2. </w:t>
      </w:r>
    </w:p>
    <w:p w:rsidR="00F50C12" w:rsidRPr="00F07335" w:rsidRDefault="00F50C12" w:rsidP="00F50C12">
      <w:pPr>
        <w:spacing w:after="120"/>
        <w:jc w:val="both"/>
        <w:rPr>
          <w:rFonts w:eastAsiaTheme="minorEastAsia"/>
          <w:b/>
          <w:lang w:eastAsia="zh-CN"/>
        </w:rPr>
      </w:pPr>
      <w:r>
        <w:rPr>
          <w:rFonts w:eastAsiaTheme="minorEastAsia" w:hint="eastAsia"/>
          <w:b/>
          <w:lang w:eastAsia="zh-CN"/>
        </w:rPr>
        <w:t>Observation</w:t>
      </w:r>
      <w:r w:rsidRPr="00BD4DFD">
        <w:rPr>
          <w:rFonts w:eastAsiaTheme="minorEastAsia" w:hint="eastAsia"/>
          <w:b/>
          <w:lang w:eastAsia="zh-CN"/>
        </w:rPr>
        <w:t xml:space="preserve"> </w:t>
      </w:r>
      <w:r>
        <w:rPr>
          <w:rFonts w:eastAsiaTheme="minorEastAsia" w:hint="eastAsia"/>
          <w:b/>
          <w:lang w:eastAsia="zh-CN"/>
        </w:rPr>
        <w:t>1</w:t>
      </w:r>
      <w:r w:rsidRPr="00BD4DFD">
        <w:rPr>
          <w:rFonts w:eastAsiaTheme="minorEastAsia" w:hint="eastAsia"/>
          <w:b/>
          <w:lang w:eastAsia="zh-CN"/>
        </w:rPr>
        <w:t xml:space="preserve">: </w:t>
      </w:r>
      <w:r>
        <w:rPr>
          <w:rFonts w:eastAsiaTheme="minorEastAsia" w:hint="eastAsia"/>
          <w:b/>
          <w:lang w:eastAsia="zh-CN"/>
        </w:rPr>
        <w:t xml:space="preserve">For BM-Case 1, UE measurement behaviour on SetB beams is the same as L1-RSRP measurement. The prediction for SetA beams in spatial domain is </w:t>
      </w:r>
      <w:r w:rsidRPr="003831E8">
        <w:rPr>
          <w:rFonts w:eastAsiaTheme="minorEastAsia"/>
          <w:b/>
          <w:lang w:eastAsia="zh-CN"/>
        </w:rPr>
        <w:t xml:space="preserve">a </w:t>
      </w:r>
      <w:r>
        <w:rPr>
          <w:rFonts w:eastAsiaTheme="minorEastAsia" w:hint="eastAsia"/>
          <w:b/>
          <w:lang w:eastAsia="zh-CN"/>
        </w:rPr>
        <w:t xml:space="preserve">short </w:t>
      </w:r>
      <w:r w:rsidRPr="003831E8">
        <w:rPr>
          <w:rFonts w:eastAsiaTheme="minorEastAsia"/>
          <w:b/>
          <w:lang w:eastAsia="zh-CN"/>
        </w:rPr>
        <w:t>UE internal procedure</w:t>
      </w:r>
      <w:r>
        <w:rPr>
          <w:rFonts w:eastAsiaTheme="minorEastAsia" w:hint="eastAsia"/>
          <w:b/>
          <w:lang w:eastAsia="zh-CN"/>
        </w:rPr>
        <w:t>. T</w:t>
      </w:r>
      <w:r w:rsidRPr="00BD4DFD">
        <w:rPr>
          <w:rFonts w:eastAsiaTheme="minorEastAsia" w:hint="eastAsia"/>
          <w:b/>
          <w:lang w:eastAsia="zh-CN"/>
        </w:rPr>
        <w:t xml:space="preserve">he legacy </w:t>
      </w:r>
      <w:r w:rsidRPr="00BD4DFD">
        <w:rPr>
          <w:rFonts w:eastAsia="Yu Mincho" w:hint="eastAsia"/>
          <w:b/>
          <w:lang w:eastAsia="ja-JP"/>
        </w:rPr>
        <w:t>L1-RSRP measurement</w:t>
      </w:r>
      <w:r w:rsidRPr="00BD4DFD">
        <w:rPr>
          <w:rFonts w:eastAsiaTheme="minorEastAsia" w:hint="eastAsia"/>
          <w:b/>
          <w:lang w:eastAsia="zh-CN"/>
        </w:rPr>
        <w:t xml:space="preserve"> requirement can be reused for BM-Case 1.</w:t>
      </w:r>
      <w:r>
        <w:rPr>
          <w:rFonts w:eastAsiaTheme="minorEastAsia" w:hint="eastAsia"/>
          <w:b/>
          <w:lang w:eastAsia="zh-CN"/>
        </w:rPr>
        <w:t xml:space="preserve"> </w:t>
      </w:r>
    </w:p>
    <w:p w:rsidR="00F50C12" w:rsidRPr="00F07335" w:rsidRDefault="00F50C12" w:rsidP="00F50C12">
      <w:pPr>
        <w:spacing w:after="120"/>
        <w:jc w:val="both"/>
        <w:rPr>
          <w:rFonts w:eastAsiaTheme="minorEastAsia"/>
          <w:b/>
          <w:lang w:eastAsia="zh-CN"/>
        </w:rPr>
      </w:pPr>
      <w:r>
        <w:rPr>
          <w:rFonts w:eastAsiaTheme="minorEastAsia" w:hint="eastAsia"/>
          <w:b/>
          <w:lang w:eastAsia="zh-CN"/>
        </w:rPr>
        <w:t>Observation</w:t>
      </w:r>
      <w:r w:rsidRPr="00BD4DFD">
        <w:rPr>
          <w:rFonts w:eastAsiaTheme="minorEastAsia" w:hint="eastAsia"/>
          <w:b/>
          <w:lang w:eastAsia="zh-CN"/>
        </w:rPr>
        <w:t xml:space="preserve"> </w:t>
      </w:r>
      <w:r>
        <w:rPr>
          <w:rFonts w:eastAsiaTheme="minorEastAsia" w:hint="eastAsia"/>
          <w:b/>
          <w:lang w:eastAsia="zh-CN"/>
        </w:rPr>
        <w:t>2</w:t>
      </w:r>
      <w:r w:rsidRPr="00BD4DFD">
        <w:rPr>
          <w:rFonts w:eastAsiaTheme="minorEastAsia" w:hint="eastAsia"/>
          <w:b/>
          <w:lang w:eastAsia="zh-CN"/>
        </w:rPr>
        <w:t xml:space="preserve">: </w:t>
      </w:r>
      <w:r>
        <w:rPr>
          <w:rFonts w:eastAsiaTheme="minorEastAsia" w:hint="eastAsia"/>
          <w:b/>
          <w:lang w:eastAsia="zh-CN"/>
        </w:rPr>
        <w:t xml:space="preserve">For BM-Case 2, UE measurement behaviour on SetB beams is the same as L1-RSRP measurement. The prediction for SetA beams over </w:t>
      </w:r>
      <w:r>
        <w:rPr>
          <w:rFonts w:eastAsiaTheme="minorEastAsia"/>
          <w:b/>
          <w:lang w:eastAsia="zh-CN"/>
        </w:rPr>
        <w:t>multiple</w:t>
      </w:r>
      <w:r>
        <w:rPr>
          <w:rFonts w:eastAsiaTheme="minorEastAsia" w:hint="eastAsia"/>
          <w:b/>
          <w:lang w:eastAsia="zh-CN"/>
        </w:rPr>
        <w:t xml:space="preserve"> future time instances is one-shot </w:t>
      </w:r>
      <w:r w:rsidRPr="003831E8">
        <w:rPr>
          <w:rFonts w:eastAsiaTheme="minorEastAsia"/>
          <w:b/>
          <w:lang w:eastAsia="zh-CN"/>
        </w:rPr>
        <w:t>UE internal procedure</w:t>
      </w:r>
      <w:r>
        <w:rPr>
          <w:rFonts w:eastAsiaTheme="minorEastAsia" w:hint="eastAsia"/>
          <w:b/>
          <w:lang w:eastAsia="zh-CN"/>
        </w:rPr>
        <w:t>. T</w:t>
      </w:r>
      <w:r w:rsidRPr="00BD4DFD">
        <w:rPr>
          <w:rFonts w:eastAsiaTheme="minorEastAsia" w:hint="eastAsia"/>
          <w:b/>
          <w:lang w:eastAsia="zh-CN"/>
        </w:rPr>
        <w:t xml:space="preserve">he legacy </w:t>
      </w:r>
      <w:r w:rsidRPr="00BD4DFD">
        <w:rPr>
          <w:rFonts w:eastAsia="Yu Mincho" w:hint="eastAsia"/>
          <w:b/>
          <w:lang w:eastAsia="ja-JP"/>
        </w:rPr>
        <w:t>L1-RSRP measurement</w:t>
      </w:r>
      <w:r w:rsidRPr="00BD4DFD">
        <w:rPr>
          <w:rFonts w:eastAsiaTheme="minorEastAsia" w:hint="eastAsia"/>
          <w:b/>
          <w:lang w:eastAsia="zh-CN"/>
        </w:rPr>
        <w:t xml:space="preserve"> requirement can </w:t>
      </w:r>
      <w:r>
        <w:rPr>
          <w:rFonts w:eastAsiaTheme="minorEastAsia" w:hint="eastAsia"/>
          <w:b/>
          <w:lang w:eastAsia="zh-CN"/>
        </w:rPr>
        <w:t xml:space="preserve">also </w:t>
      </w:r>
      <w:r w:rsidRPr="00BD4DFD">
        <w:rPr>
          <w:rFonts w:eastAsiaTheme="minorEastAsia" w:hint="eastAsia"/>
          <w:b/>
          <w:lang w:eastAsia="zh-CN"/>
        </w:rPr>
        <w:t xml:space="preserve">be reused for BM-Case </w:t>
      </w:r>
      <w:r>
        <w:rPr>
          <w:rFonts w:eastAsiaTheme="minorEastAsia" w:hint="eastAsia"/>
          <w:b/>
          <w:lang w:eastAsia="zh-CN"/>
        </w:rPr>
        <w:t>2</w:t>
      </w:r>
      <w:r w:rsidRPr="00BD4DFD">
        <w:rPr>
          <w:rFonts w:eastAsiaTheme="minorEastAsia" w:hint="eastAsia"/>
          <w:b/>
          <w:lang w:eastAsia="zh-CN"/>
        </w:rPr>
        <w:t>.</w:t>
      </w:r>
      <w:r>
        <w:rPr>
          <w:rFonts w:eastAsiaTheme="minorEastAsia" w:hint="eastAsia"/>
          <w:b/>
          <w:lang w:eastAsia="zh-CN"/>
        </w:rPr>
        <w:t xml:space="preserve"> </w:t>
      </w:r>
    </w:p>
    <w:p w:rsidR="00A8520A" w:rsidRPr="0041572B" w:rsidRDefault="0041572B" w:rsidP="00EB1C1C">
      <w:pPr>
        <w:spacing w:after="120"/>
        <w:rPr>
          <w:rFonts w:eastAsiaTheme="minorEastAsia"/>
          <w:b/>
          <w:lang w:eastAsia="zh-CN"/>
        </w:rPr>
      </w:pPr>
      <w:r w:rsidRPr="000A2B33">
        <w:rPr>
          <w:rFonts w:eastAsiaTheme="minorEastAsia" w:hint="eastAsia"/>
          <w:b/>
          <w:lang w:eastAsia="zh-CN"/>
        </w:rPr>
        <w:t xml:space="preserve">Proposal </w:t>
      </w:r>
      <w:r>
        <w:rPr>
          <w:rFonts w:eastAsiaTheme="minorEastAsia" w:hint="eastAsia"/>
          <w:b/>
          <w:lang w:eastAsia="zh-CN"/>
        </w:rPr>
        <w:t>7</w:t>
      </w:r>
      <w:r w:rsidRPr="000A2B33">
        <w:rPr>
          <w:rFonts w:eastAsiaTheme="minorEastAsia" w:hint="eastAsia"/>
          <w:b/>
          <w:lang w:eastAsia="zh-CN"/>
        </w:rPr>
        <w:t>: RAN4 to reuse legacy L1-RSRP measurement requirement for both BM-Case 1 and BM-Case 2.</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lastRenderedPageBreak/>
        <w:t>R</w:t>
      </w:r>
      <w:r w:rsidRPr="00D30EF9">
        <w:rPr>
          <w:rFonts w:eastAsia="宋体" w:hint="eastAsia"/>
          <w:lang w:val="en-US" w:eastAsia="zh-CN"/>
        </w:rPr>
        <w:t>eference</w:t>
      </w:r>
      <w:r w:rsidR="005C02F1">
        <w:rPr>
          <w:rFonts w:eastAsia="宋体" w:hint="eastAsia"/>
          <w:lang w:val="en-US" w:eastAsia="zh-CN"/>
        </w:rPr>
        <w:t>s</w:t>
      </w:r>
    </w:p>
    <w:p w:rsidR="00526008" w:rsidRDefault="00526008" w:rsidP="006A1521">
      <w:pPr>
        <w:ind w:left="350" w:hangingChars="175" w:hanging="350"/>
        <w:rPr>
          <w:rFonts w:eastAsia="宋体"/>
          <w:szCs w:val="24"/>
          <w:lang w:val="en-US" w:eastAsia="zh-CN"/>
        </w:rPr>
      </w:pPr>
      <w:r w:rsidRPr="005B3BF2">
        <w:rPr>
          <w:rFonts w:eastAsia="宋体" w:hint="eastAsia"/>
          <w:szCs w:val="24"/>
          <w:lang w:val="en-US" w:eastAsia="zh-CN"/>
        </w:rPr>
        <w:t>[1] R4-2</w:t>
      </w:r>
      <w:r w:rsidR="00230451">
        <w:rPr>
          <w:rFonts w:eastAsia="宋体" w:hint="eastAsia"/>
          <w:szCs w:val="24"/>
          <w:lang w:val="en-US" w:eastAsia="zh-CN"/>
        </w:rPr>
        <w:t>50</w:t>
      </w:r>
      <w:r w:rsidR="006A1521">
        <w:rPr>
          <w:rFonts w:eastAsia="宋体" w:hint="eastAsia"/>
          <w:szCs w:val="24"/>
          <w:lang w:val="en-US" w:eastAsia="zh-CN"/>
        </w:rPr>
        <w:t>5105</w:t>
      </w:r>
      <w:r w:rsidRPr="005B3BF2">
        <w:rPr>
          <w:rFonts w:eastAsia="宋体" w:hint="eastAsia"/>
          <w:szCs w:val="24"/>
          <w:lang w:val="en-US" w:eastAsia="zh-CN"/>
        </w:rPr>
        <w:t>,</w:t>
      </w:r>
      <w:r w:rsidRPr="001F306E">
        <w:rPr>
          <w:rFonts w:eastAsia="宋体" w:hint="eastAsia"/>
          <w:szCs w:val="24"/>
          <w:lang w:val="en-US" w:eastAsia="zh-CN"/>
        </w:rPr>
        <w:t xml:space="preserve"> WF on</w:t>
      </w:r>
      <w:r>
        <w:rPr>
          <w:rFonts w:eastAsia="宋体" w:hint="eastAsia"/>
          <w:szCs w:val="24"/>
          <w:lang w:val="en-US" w:eastAsia="zh-CN"/>
        </w:rPr>
        <w:t xml:space="preserve"> </w:t>
      </w:r>
      <w:r w:rsidR="00230451" w:rsidRPr="00230451">
        <w:rPr>
          <w:rFonts w:eastAsia="宋体"/>
          <w:szCs w:val="24"/>
          <w:lang w:val="en-US" w:eastAsia="zh-CN"/>
        </w:rPr>
        <w:t>the requirements</w:t>
      </w:r>
      <w:r w:rsidR="00230451" w:rsidRPr="00230451">
        <w:rPr>
          <w:rFonts w:eastAsia="宋体" w:hint="eastAsia"/>
          <w:szCs w:val="24"/>
          <w:lang w:val="en-US" w:eastAsia="zh-CN"/>
        </w:rPr>
        <w:t xml:space="preserve"> </w:t>
      </w:r>
      <w:r w:rsidR="00230451">
        <w:rPr>
          <w:rFonts w:eastAsia="宋体" w:hint="eastAsia"/>
          <w:szCs w:val="24"/>
          <w:lang w:val="en-US" w:eastAsia="zh-CN"/>
        </w:rPr>
        <w:t xml:space="preserve">for </w:t>
      </w:r>
      <w:r w:rsidRPr="001F306E">
        <w:rPr>
          <w:rFonts w:eastAsia="宋体" w:hint="eastAsia"/>
          <w:szCs w:val="24"/>
          <w:lang w:val="en-US" w:eastAsia="zh-CN"/>
        </w:rPr>
        <w:t>AI/ML</w:t>
      </w:r>
      <w:r>
        <w:rPr>
          <w:rFonts w:eastAsia="宋体" w:hint="eastAsia"/>
          <w:szCs w:val="24"/>
          <w:lang w:val="en-US" w:eastAsia="zh-CN"/>
        </w:rPr>
        <w:t xml:space="preserve"> air interface</w:t>
      </w:r>
      <w:r w:rsidR="006A1521">
        <w:rPr>
          <w:rFonts w:eastAsia="宋体" w:hint="eastAsia"/>
          <w:szCs w:val="24"/>
          <w:lang w:val="en-US" w:eastAsia="zh-CN"/>
        </w:rPr>
        <w:t xml:space="preserve"> normative work</w:t>
      </w:r>
      <w:r w:rsidRPr="001F306E">
        <w:rPr>
          <w:rFonts w:eastAsia="宋体" w:hint="eastAsia"/>
          <w:szCs w:val="24"/>
          <w:lang w:val="en-US" w:eastAsia="zh-CN"/>
        </w:rPr>
        <w:t>, Qualcomm Incorporated, RAN4#11</w:t>
      </w:r>
      <w:r w:rsidR="00230451">
        <w:rPr>
          <w:rFonts w:eastAsia="宋体" w:hint="eastAsia"/>
          <w:szCs w:val="24"/>
          <w:lang w:val="en-US" w:eastAsia="zh-CN"/>
        </w:rPr>
        <w:t>4</w:t>
      </w:r>
      <w:r w:rsidR="006A1521">
        <w:rPr>
          <w:rFonts w:eastAsia="宋体" w:hint="eastAsia"/>
          <w:szCs w:val="24"/>
          <w:lang w:val="en-US" w:eastAsia="zh-CN"/>
        </w:rPr>
        <w:t>bis</w:t>
      </w:r>
      <w:r w:rsidRPr="001F306E">
        <w:rPr>
          <w:rFonts w:eastAsia="宋体" w:hint="eastAsia"/>
          <w:szCs w:val="24"/>
          <w:lang w:val="en-US" w:eastAsia="zh-CN"/>
        </w:rPr>
        <w:t>.</w:t>
      </w:r>
      <w:r>
        <w:rPr>
          <w:rFonts w:eastAsia="宋体" w:hint="eastAsia"/>
          <w:szCs w:val="24"/>
          <w:lang w:val="en-US" w:eastAsia="zh-CN"/>
        </w:rPr>
        <w:t xml:space="preserve"> </w:t>
      </w:r>
    </w:p>
    <w:p w:rsidR="00526008" w:rsidRDefault="00526008" w:rsidP="00526008">
      <w:pPr>
        <w:ind w:left="350" w:hangingChars="175" w:hanging="350"/>
        <w:jc w:val="both"/>
        <w:rPr>
          <w:rFonts w:eastAsia="宋体"/>
          <w:szCs w:val="24"/>
          <w:lang w:val="en-US" w:eastAsia="zh-CN"/>
        </w:rPr>
      </w:pPr>
      <w:r>
        <w:rPr>
          <w:rFonts w:eastAsia="宋体" w:hint="eastAsia"/>
          <w:szCs w:val="24"/>
          <w:lang w:val="en-US" w:eastAsia="zh-CN"/>
        </w:rPr>
        <w:t>[2] R4-2</w:t>
      </w:r>
      <w:r w:rsidR="00021910">
        <w:rPr>
          <w:rFonts w:eastAsia="宋体" w:hint="eastAsia"/>
          <w:szCs w:val="24"/>
          <w:lang w:val="en-US" w:eastAsia="zh-CN"/>
        </w:rPr>
        <w:t>50</w:t>
      </w:r>
      <w:r w:rsidR="006A1521">
        <w:rPr>
          <w:rFonts w:eastAsia="宋体" w:hint="eastAsia"/>
          <w:szCs w:val="24"/>
          <w:lang w:val="en-US" w:eastAsia="zh-CN"/>
        </w:rPr>
        <w:t>4</w:t>
      </w:r>
      <w:r w:rsidR="00021910">
        <w:rPr>
          <w:rFonts w:eastAsia="宋体" w:hint="eastAsia"/>
          <w:szCs w:val="24"/>
          <w:lang w:val="en-US" w:eastAsia="zh-CN"/>
        </w:rPr>
        <w:t>68</w:t>
      </w:r>
      <w:r w:rsidR="006A1521">
        <w:rPr>
          <w:rFonts w:eastAsia="宋体" w:hint="eastAsia"/>
          <w:szCs w:val="24"/>
          <w:lang w:val="en-US" w:eastAsia="zh-CN"/>
        </w:rPr>
        <w:t>4</w:t>
      </w:r>
      <w:r>
        <w:rPr>
          <w:rFonts w:eastAsia="宋体" w:hint="eastAsia"/>
          <w:szCs w:val="24"/>
          <w:lang w:val="en-US" w:eastAsia="zh-CN"/>
        </w:rPr>
        <w:t>, Topic summary for [11</w:t>
      </w:r>
      <w:r w:rsidR="00021910">
        <w:rPr>
          <w:rFonts w:eastAsia="宋体" w:hint="eastAsia"/>
          <w:szCs w:val="24"/>
          <w:lang w:val="en-US" w:eastAsia="zh-CN"/>
        </w:rPr>
        <w:t>4</w:t>
      </w:r>
      <w:r w:rsidR="006A1521">
        <w:rPr>
          <w:rFonts w:eastAsia="宋体" w:hint="eastAsia"/>
          <w:szCs w:val="24"/>
          <w:lang w:val="en-US" w:eastAsia="zh-CN"/>
        </w:rPr>
        <w:t>bis</w:t>
      </w:r>
      <w:proofErr w:type="gramStart"/>
      <w:r w:rsidR="00C16528">
        <w:rPr>
          <w:rFonts w:eastAsia="宋体" w:hint="eastAsia"/>
          <w:szCs w:val="24"/>
          <w:lang w:val="en-US" w:eastAsia="zh-CN"/>
        </w:rPr>
        <w:t>][</w:t>
      </w:r>
      <w:proofErr w:type="gramEnd"/>
      <w:r w:rsidR="00C16528">
        <w:rPr>
          <w:rFonts w:eastAsia="宋体" w:hint="eastAsia"/>
          <w:szCs w:val="24"/>
          <w:lang w:val="en-US" w:eastAsia="zh-CN"/>
        </w:rPr>
        <w:t>1</w:t>
      </w:r>
      <w:r w:rsidR="006A1521">
        <w:rPr>
          <w:rFonts w:eastAsia="宋体" w:hint="eastAsia"/>
          <w:szCs w:val="24"/>
          <w:lang w:val="en-US" w:eastAsia="zh-CN"/>
        </w:rPr>
        <w:t>26</w:t>
      </w:r>
      <w:r w:rsidR="00021910">
        <w:rPr>
          <w:rFonts w:eastAsia="宋体" w:hint="eastAsia"/>
          <w:szCs w:val="24"/>
          <w:lang w:val="en-US" w:eastAsia="zh-CN"/>
        </w:rPr>
        <w:t>] NR_AI</w:t>
      </w:r>
      <w:r>
        <w:rPr>
          <w:rFonts w:eastAsia="宋体" w:hint="eastAsia"/>
          <w:szCs w:val="24"/>
          <w:lang w:val="en-US" w:eastAsia="zh-CN"/>
        </w:rPr>
        <w:t>ML_ai</w:t>
      </w:r>
      <w:r w:rsidR="006A1521">
        <w:rPr>
          <w:rFonts w:eastAsia="宋体" w:hint="eastAsia"/>
          <w:szCs w:val="24"/>
          <w:lang w:val="en-US" w:eastAsia="zh-CN"/>
        </w:rPr>
        <w:t>r_part1</w:t>
      </w:r>
      <w:r>
        <w:rPr>
          <w:rFonts w:eastAsia="宋体" w:hint="eastAsia"/>
          <w:szCs w:val="24"/>
          <w:lang w:val="en-US" w:eastAsia="zh-CN"/>
        </w:rPr>
        <w:t>, Qualcomm Incorporated, RAN4#11</w:t>
      </w:r>
      <w:r w:rsidR="00021910">
        <w:rPr>
          <w:rFonts w:eastAsia="宋体" w:hint="eastAsia"/>
          <w:szCs w:val="24"/>
          <w:lang w:val="en-US" w:eastAsia="zh-CN"/>
        </w:rPr>
        <w:t>4</w:t>
      </w:r>
      <w:r w:rsidR="006A1521">
        <w:rPr>
          <w:rFonts w:eastAsia="宋体" w:hint="eastAsia"/>
          <w:szCs w:val="24"/>
          <w:lang w:val="en-US" w:eastAsia="zh-CN"/>
        </w:rPr>
        <w:t>bis</w:t>
      </w:r>
      <w:r>
        <w:rPr>
          <w:rFonts w:eastAsia="宋体" w:hint="eastAsia"/>
          <w:szCs w:val="24"/>
          <w:lang w:val="en-US" w:eastAsia="zh-CN"/>
        </w:rPr>
        <w:t xml:space="preserve">. </w:t>
      </w:r>
    </w:p>
    <w:p w:rsidR="007A2746" w:rsidRPr="008E7744" w:rsidRDefault="00CB1938" w:rsidP="00234017">
      <w:pPr>
        <w:ind w:left="350" w:hangingChars="175" w:hanging="350"/>
        <w:jc w:val="both"/>
        <w:rPr>
          <w:rFonts w:eastAsia="宋体"/>
          <w:szCs w:val="24"/>
          <w:lang w:val="en-US" w:eastAsia="zh-CN"/>
        </w:rPr>
      </w:pPr>
      <w:r>
        <w:rPr>
          <w:rFonts w:eastAsia="宋体" w:hint="eastAsia"/>
          <w:szCs w:val="24"/>
          <w:lang w:val="en-US" w:eastAsia="zh-CN"/>
        </w:rPr>
        <w:t xml:space="preserve">[3] </w:t>
      </w:r>
      <w:r>
        <w:rPr>
          <w:rFonts w:eastAsia="宋体"/>
          <w:szCs w:val="24"/>
          <w:lang w:val="en-US" w:eastAsia="zh-CN"/>
        </w:rPr>
        <w:t xml:space="preserve">Chair </w:t>
      </w:r>
      <w:r>
        <w:rPr>
          <w:rFonts w:eastAsia="宋体" w:hint="eastAsia"/>
          <w:szCs w:val="24"/>
          <w:lang w:val="en-US" w:eastAsia="zh-CN"/>
        </w:rPr>
        <w:t>n</w:t>
      </w:r>
      <w:r w:rsidRPr="00CB1938">
        <w:rPr>
          <w:rFonts w:eastAsia="宋体"/>
          <w:szCs w:val="24"/>
          <w:lang w:val="en-US" w:eastAsia="zh-CN"/>
        </w:rPr>
        <w:t>otes</w:t>
      </w:r>
      <w:r>
        <w:rPr>
          <w:rFonts w:eastAsia="宋体" w:hint="eastAsia"/>
          <w:szCs w:val="24"/>
          <w:lang w:val="en-US" w:eastAsia="zh-CN"/>
        </w:rPr>
        <w:t xml:space="preserve"> </w:t>
      </w:r>
      <w:r w:rsidRPr="00CB1938">
        <w:rPr>
          <w:rFonts w:eastAsia="宋体"/>
          <w:szCs w:val="24"/>
          <w:lang w:val="en-US" w:eastAsia="zh-CN"/>
        </w:rPr>
        <w:t>RAN1</w:t>
      </w:r>
      <w:r>
        <w:rPr>
          <w:rFonts w:eastAsia="宋体" w:hint="eastAsia"/>
          <w:szCs w:val="24"/>
          <w:lang w:val="en-US" w:eastAsia="zh-CN"/>
        </w:rPr>
        <w:t xml:space="preserve">#120 eom1, RAN1#120. </w:t>
      </w:r>
    </w:p>
    <w:sectPr w:rsidR="007A2746" w:rsidRPr="008E7744" w:rsidSect="00B55ACF">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A2C" w:rsidRDefault="00D15A2C" w:rsidP="000778EB">
      <w:pPr>
        <w:spacing w:after="0"/>
      </w:pPr>
      <w:r>
        <w:separator/>
      </w:r>
    </w:p>
  </w:endnote>
  <w:endnote w:type="continuationSeparator" w:id="0">
    <w:p w:rsidR="00D15A2C" w:rsidRDefault="00D15A2C"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游明朝">
    <w:altName w:val="MS Gothic"/>
    <w:charset w:val="80"/>
    <w:family w:val="roman"/>
    <w:pitch w:val="default"/>
    <w:sig w:usb0="00000000" w:usb1="0000000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942" w:rsidRDefault="0065294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652942" w:rsidRDefault="0065294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942" w:rsidRDefault="0065294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C72A3">
      <w:rPr>
        <w:rStyle w:val="af1"/>
        <w:noProof/>
      </w:rPr>
      <w:t>4</w:t>
    </w:r>
    <w:r>
      <w:rPr>
        <w:rStyle w:val="af1"/>
      </w:rPr>
      <w:fldChar w:fldCharType="end"/>
    </w:r>
  </w:p>
  <w:p w:rsidR="00652942" w:rsidRDefault="0065294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A2C" w:rsidRDefault="00D15A2C" w:rsidP="000778EB">
      <w:pPr>
        <w:spacing w:after="0"/>
      </w:pPr>
      <w:r>
        <w:separator/>
      </w:r>
    </w:p>
  </w:footnote>
  <w:footnote w:type="continuationSeparator" w:id="0">
    <w:p w:rsidR="00D15A2C" w:rsidRDefault="00D15A2C"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AE475AA"/>
    <w:multiLevelType w:val="multilevel"/>
    <w:tmpl w:val="0AE475A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22A13A0B"/>
    <w:multiLevelType w:val="hybridMultilevel"/>
    <w:tmpl w:val="E02481DE"/>
    <w:lvl w:ilvl="0" w:tplc="46A474B4">
      <w:start w:val="8"/>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nsid w:val="22C815B5"/>
    <w:multiLevelType w:val="multilevel"/>
    <w:tmpl w:val="22C815B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8">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2">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4A796A"/>
    <w:multiLevelType w:val="hybridMultilevel"/>
    <w:tmpl w:val="A198C37E"/>
    <w:lvl w:ilvl="0" w:tplc="2C8C4F4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7160101"/>
    <w:multiLevelType w:val="hybridMultilevel"/>
    <w:tmpl w:val="B7640B6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start w:val="1"/>
      <w:numFmt w:val="bullet"/>
      <w:lvlText w:val=""/>
      <w:lvlJc w:val="left"/>
      <w:pPr>
        <w:ind w:left="2840" w:hanging="440"/>
      </w:pPr>
      <w:rPr>
        <w:rFonts w:ascii="Wingdings" w:hAnsi="Wingdings" w:hint="default"/>
      </w:rPr>
    </w:lvl>
    <w:lvl w:ilvl="4" w:tplc="0409000B">
      <w:start w:val="1"/>
      <w:numFmt w:val="bullet"/>
      <w:lvlText w:val=""/>
      <w:lvlJc w:val="left"/>
      <w:pPr>
        <w:ind w:left="3280" w:hanging="440"/>
      </w:pPr>
      <w:rPr>
        <w:rFonts w:ascii="Wingdings" w:hAnsi="Wingdings" w:hint="default"/>
      </w:rPr>
    </w:lvl>
    <w:lvl w:ilvl="5" w:tplc="0409000D">
      <w:start w:val="1"/>
      <w:numFmt w:val="bullet"/>
      <w:lvlText w:val=""/>
      <w:lvlJc w:val="left"/>
      <w:pPr>
        <w:ind w:left="3720" w:hanging="440"/>
      </w:pPr>
      <w:rPr>
        <w:rFonts w:ascii="Wingdings" w:hAnsi="Wingdings" w:hint="default"/>
      </w:rPr>
    </w:lvl>
    <w:lvl w:ilvl="6" w:tplc="04090001">
      <w:start w:val="1"/>
      <w:numFmt w:val="bullet"/>
      <w:lvlText w:val=""/>
      <w:lvlJc w:val="left"/>
      <w:pPr>
        <w:ind w:left="4160" w:hanging="440"/>
      </w:pPr>
      <w:rPr>
        <w:rFonts w:ascii="Wingdings" w:hAnsi="Wingdings" w:hint="default"/>
      </w:rPr>
    </w:lvl>
    <w:lvl w:ilvl="7" w:tplc="0409000B">
      <w:start w:val="1"/>
      <w:numFmt w:val="bullet"/>
      <w:lvlText w:val=""/>
      <w:lvlJc w:val="left"/>
      <w:pPr>
        <w:ind w:left="4600" w:hanging="440"/>
      </w:pPr>
      <w:rPr>
        <w:rFonts w:ascii="Wingdings" w:hAnsi="Wingdings" w:hint="default"/>
      </w:rPr>
    </w:lvl>
    <w:lvl w:ilvl="8" w:tplc="0409000D">
      <w:start w:val="1"/>
      <w:numFmt w:val="bullet"/>
      <w:lvlText w:val=""/>
      <w:lvlJc w:val="left"/>
      <w:pPr>
        <w:ind w:left="5040" w:hanging="440"/>
      </w:pPr>
      <w:rPr>
        <w:rFonts w:ascii="Wingdings" w:hAnsi="Wingdings" w:hint="default"/>
      </w:rPr>
    </w:lvl>
  </w:abstractNum>
  <w:abstractNum w:abstractNumId="16">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10173C8"/>
    <w:multiLevelType w:val="hybridMultilevel"/>
    <w:tmpl w:val="22CA1B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10"/>
  </w:num>
  <w:num w:numId="2">
    <w:abstractNumId w:val="17"/>
  </w:num>
  <w:num w:numId="3">
    <w:abstractNumId w:val="19"/>
  </w:num>
  <w:num w:numId="4">
    <w:abstractNumId w:val="7"/>
  </w:num>
  <w:num w:numId="5">
    <w:abstractNumId w:val="14"/>
  </w:num>
  <w:num w:numId="6">
    <w:abstractNumId w:val="11"/>
  </w:num>
  <w:num w:numId="7">
    <w:abstractNumId w:val="2"/>
  </w:num>
  <w:num w:numId="8">
    <w:abstractNumId w:val="6"/>
  </w:num>
  <w:num w:numId="9">
    <w:abstractNumId w:val="16"/>
  </w:num>
  <w:num w:numId="10">
    <w:abstractNumId w:val="13"/>
  </w:num>
  <w:num w:numId="11">
    <w:abstractNumId w:val="10"/>
  </w:num>
  <w:num w:numId="12">
    <w:abstractNumId w:val="8"/>
  </w:num>
  <w:num w:numId="13">
    <w:abstractNumId w:val="12"/>
  </w:num>
  <w:num w:numId="14">
    <w:abstractNumId w:val="3"/>
  </w:num>
  <w:num w:numId="15">
    <w:abstractNumId w:val="1"/>
  </w:num>
  <w:num w:numId="16">
    <w:abstractNumId w:val="10"/>
  </w:num>
  <w:num w:numId="17">
    <w:abstractNumId w:val="0"/>
  </w:num>
  <w:num w:numId="18">
    <w:abstractNumId w:val="5"/>
  </w:num>
  <w:num w:numId="19">
    <w:abstractNumId w:val="4"/>
  </w:num>
  <w:num w:numId="20">
    <w:abstractNumId w:val="18"/>
  </w:num>
  <w:num w:numId="21">
    <w:abstractNumId w:val="15"/>
  </w:num>
  <w:num w:numId="22">
    <w:abstractNumId w:val="9"/>
  </w:num>
  <w:num w:numId="23">
    <w:abstractNumId w:val="15"/>
  </w:num>
  <w:num w:numId="24">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8A9"/>
    <w:rsid w:val="00002A51"/>
    <w:rsid w:val="00003702"/>
    <w:rsid w:val="00003795"/>
    <w:rsid w:val="00005625"/>
    <w:rsid w:val="00005727"/>
    <w:rsid w:val="00005816"/>
    <w:rsid w:val="000072C3"/>
    <w:rsid w:val="000078B1"/>
    <w:rsid w:val="00007906"/>
    <w:rsid w:val="00010177"/>
    <w:rsid w:val="0001064A"/>
    <w:rsid w:val="00011E8A"/>
    <w:rsid w:val="00012B8F"/>
    <w:rsid w:val="000131DE"/>
    <w:rsid w:val="00013E06"/>
    <w:rsid w:val="000144F0"/>
    <w:rsid w:val="00014DF0"/>
    <w:rsid w:val="0001535D"/>
    <w:rsid w:val="00015402"/>
    <w:rsid w:val="00015902"/>
    <w:rsid w:val="00015ECF"/>
    <w:rsid w:val="00016879"/>
    <w:rsid w:val="00016897"/>
    <w:rsid w:val="00016A43"/>
    <w:rsid w:val="0001717A"/>
    <w:rsid w:val="0002159A"/>
    <w:rsid w:val="00021846"/>
    <w:rsid w:val="00021910"/>
    <w:rsid w:val="000222E3"/>
    <w:rsid w:val="000224CD"/>
    <w:rsid w:val="00022F7A"/>
    <w:rsid w:val="00023280"/>
    <w:rsid w:val="00025942"/>
    <w:rsid w:val="0002596B"/>
    <w:rsid w:val="000274DA"/>
    <w:rsid w:val="000307E4"/>
    <w:rsid w:val="00030ED8"/>
    <w:rsid w:val="00031387"/>
    <w:rsid w:val="00031824"/>
    <w:rsid w:val="00031CC5"/>
    <w:rsid w:val="0003227F"/>
    <w:rsid w:val="000324C0"/>
    <w:rsid w:val="00033040"/>
    <w:rsid w:val="0003404F"/>
    <w:rsid w:val="0003463F"/>
    <w:rsid w:val="00034783"/>
    <w:rsid w:val="00036989"/>
    <w:rsid w:val="00036D33"/>
    <w:rsid w:val="0003719B"/>
    <w:rsid w:val="00037909"/>
    <w:rsid w:val="00040870"/>
    <w:rsid w:val="000422B2"/>
    <w:rsid w:val="00042F8E"/>
    <w:rsid w:val="00042FCA"/>
    <w:rsid w:val="00043811"/>
    <w:rsid w:val="00043DA6"/>
    <w:rsid w:val="00044B10"/>
    <w:rsid w:val="00044E73"/>
    <w:rsid w:val="000454DC"/>
    <w:rsid w:val="00045649"/>
    <w:rsid w:val="00045695"/>
    <w:rsid w:val="00045AAF"/>
    <w:rsid w:val="00045FD1"/>
    <w:rsid w:val="0004660D"/>
    <w:rsid w:val="0004747B"/>
    <w:rsid w:val="0004753A"/>
    <w:rsid w:val="000475D5"/>
    <w:rsid w:val="00047641"/>
    <w:rsid w:val="00047D91"/>
    <w:rsid w:val="0005064E"/>
    <w:rsid w:val="00050661"/>
    <w:rsid w:val="00050683"/>
    <w:rsid w:val="00050C85"/>
    <w:rsid w:val="000514A6"/>
    <w:rsid w:val="0005261D"/>
    <w:rsid w:val="00052637"/>
    <w:rsid w:val="00052789"/>
    <w:rsid w:val="00054890"/>
    <w:rsid w:val="00054DDD"/>
    <w:rsid w:val="0005514C"/>
    <w:rsid w:val="000556CF"/>
    <w:rsid w:val="00055DD2"/>
    <w:rsid w:val="0005616A"/>
    <w:rsid w:val="0005663F"/>
    <w:rsid w:val="00056935"/>
    <w:rsid w:val="00057419"/>
    <w:rsid w:val="000576CE"/>
    <w:rsid w:val="0006083C"/>
    <w:rsid w:val="00060A9F"/>
    <w:rsid w:val="00060D66"/>
    <w:rsid w:val="0006278A"/>
    <w:rsid w:val="0006349A"/>
    <w:rsid w:val="00063792"/>
    <w:rsid w:val="00064250"/>
    <w:rsid w:val="000647F1"/>
    <w:rsid w:val="00065EE5"/>
    <w:rsid w:val="00066704"/>
    <w:rsid w:val="00067E44"/>
    <w:rsid w:val="00070FCA"/>
    <w:rsid w:val="00072637"/>
    <w:rsid w:val="00072658"/>
    <w:rsid w:val="00072860"/>
    <w:rsid w:val="000734A5"/>
    <w:rsid w:val="00073BB5"/>
    <w:rsid w:val="00075590"/>
    <w:rsid w:val="000759E9"/>
    <w:rsid w:val="00075D07"/>
    <w:rsid w:val="00076856"/>
    <w:rsid w:val="000778EB"/>
    <w:rsid w:val="0007798C"/>
    <w:rsid w:val="00077BB4"/>
    <w:rsid w:val="00077C85"/>
    <w:rsid w:val="00077D99"/>
    <w:rsid w:val="000804FB"/>
    <w:rsid w:val="00082703"/>
    <w:rsid w:val="000831E3"/>
    <w:rsid w:val="000831F3"/>
    <w:rsid w:val="00083CE9"/>
    <w:rsid w:val="00084F34"/>
    <w:rsid w:val="000852F9"/>
    <w:rsid w:val="000855CA"/>
    <w:rsid w:val="0008592B"/>
    <w:rsid w:val="0008625C"/>
    <w:rsid w:val="0008657D"/>
    <w:rsid w:val="0008683B"/>
    <w:rsid w:val="00086BB3"/>
    <w:rsid w:val="00086C86"/>
    <w:rsid w:val="00090A2E"/>
    <w:rsid w:val="00090B50"/>
    <w:rsid w:val="00092933"/>
    <w:rsid w:val="00092EFD"/>
    <w:rsid w:val="0009707B"/>
    <w:rsid w:val="0009785B"/>
    <w:rsid w:val="000A0269"/>
    <w:rsid w:val="000A066E"/>
    <w:rsid w:val="000A1975"/>
    <w:rsid w:val="000A2B33"/>
    <w:rsid w:val="000A2B5D"/>
    <w:rsid w:val="000A2D08"/>
    <w:rsid w:val="000A348A"/>
    <w:rsid w:val="000A7556"/>
    <w:rsid w:val="000B0103"/>
    <w:rsid w:val="000B0BDE"/>
    <w:rsid w:val="000B28B1"/>
    <w:rsid w:val="000B28CA"/>
    <w:rsid w:val="000B2CF7"/>
    <w:rsid w:val="000B362A"/>
    <w:rsid w:val="000B5BF3"/>
    <w:rsid w:val="000B5D8D"/>
    <w:rsid w:val="000B658C"/>
    <w:rsid w:val="000B6D76"/>
    <w:rsid w:val="000B705D"/>
    <w:rsid w:val="000C0BF3"/>
    <w:rsid w:val="000C21F7"/>
    <w:rsid w:val="000C4A17"/>
    <w:rsid w:val="000C5AFE"/>
    <w:rsid w:val="000C5B4A"/>
    <w:rsid w:val="000C6FDE"/>
    <w:rsid w:val="000C77E7"/>
    <w:rsid w:val="000D0E1C"/>
    <w:rsid w:val="000D165B"/>
    <w:rsid w:val="000D2B9B"/>
    <w:rsid w:val="000D3564"/>
    <w:rsid w:val="000D5155"/>
    <w:rsid w:val="000D5281"/>
    <w:rsid w:val="000D5422"/>
    <w:rsid w:val="000D5DA1"/>
    <w:rsid w:val="000D6398"/>
    <w:rsid w:val="000D6E4D"/>
    <w:rsid w:val="000D7008"/>
    <w:rsid w:val="000D7AE4"/>
    <w:rsid w:val="000E059D"/>
    <w:rsid w:val="000E0F4A"/>
    <w:rsid w:val="000E15E3"/>
    <w:rsid w:val="000E234A"/>
    <w:rsid w:val="000E4295"/>
    <w:rsid w:val="000E42D5"/>
    <w:rsid w:val="000E448A"/>
    <w:rsid w:val="000E5467"/>
    <w:rsid w:val="000E604F"/>
    <w:rsid w:val="000E6558"/>
    <w:rsid w:val="000E6919"/>
    <w:rsid w:val="000E6CA0"/>
    <w:rsid w:val="000E7911"/>
    <w:rsid w:val="000E7BBF"/>
    <w:rsid w:val="000E7EC1"/>
    <w:rsid w:val="000F0530"/>
    <w:rsid w:val="000F15CC"/>
    <w:rsid w:val="000F2674"/>
    <w:rsid w:val="000F3279"/>
    <w:rsid w:val="000F37C8"/>
    <w:rsid w:val="000F3B98"/>
    <w:rsid w:val="000F44F5"/>
    <w:rsid w:val="000F4AE5"/>
    <w:rsid w:val="000F530D"/>
    <w:rsid w:val="000F53B6"/>
    <w:rsid w:val="000F7856"/>
    <w:rsid w:val="001007D3"/>
    <w:rsid w:val="00102124"/>
    <w:rsid w:val="00102296"/>
    <w:rsid w:val="00102D14"/>
    <w:rsid w:val="00102FBA"/>
    <w:rsid w:val="001030D5"/>
    <w:rsid w:val="00103AA2"/>
    <w:rsid w:val="00104056"/>
    <w:rsid w:val="00104D90"/>
    <w:rsid w:val="00105AA3"/>
    <w:rsid w:val="001069AA"/>
    <w:rsid w:val="001073F6"/>
    <w:rsid w:val="0011067E"/>
    <w:rsid w:val="00110F32"/>
    <w:rsid w:val="00111139"/>
    <w:rsid w:val="00112287"/>
    <w:rsid w:val="0011269E"/>
    <w:rsid w:val="00112BC6"/>
    <w:rsid w:val="001139C2"/>
    <w:rsid w:val="001144BA"/>
    <w:rsid w:val="00114595"/>
    <w:rsid w:val="001147BC"/>
    <w:rsid w:val="001150A2"/>
    <w:rsid w:val="0011518B"/>
    <w:rsid w:val="0011523C"/>
    <w:rsid w:val="00115BCB"/>
    <w:rsid w:val="00115DE3"/>
    <w:rsid w:val="00115F9B"/>
    <w:rsid w:val="0012085B"/>
    <w:rsid w:val="001217C8"/>
    <w:rsid w:val="001217CB"/>
    <w:rsid w:val="00126028"/>
    <w:rsid w:val="00127392"/>
    <w:rsid w:val="00127EB2"/>
    <w:rsid w:val="001318C1"/>
    <w:rsid w:val="00132CE4"/>
    <w:rsid w:val="00134D0F"/>
    <w:rsid w:val="00135AFC"/>
    <w:rsid w:val="001366C3"/>
    <w:rsid w:val="00137039"/>
    <w:rsid w:val="001373FE"/>
    <w:rsid w:val="00137659"/>
    <w:rsid w:val="00137A70"/>
    <w:rsid w:val="001420DC"/>
    <w:rsid w:val="00142625"/>
    <w:rsid w:val="00142835"/>
    <w:rsid w:val="00142FDA"/>
    <w:rsid w:val="00143CA8"/>
    <w:rsid w:val="00144475"/>
    <w:rsid w:val="00145022"/>
    <w:rsid w:val="0014502D"/>
    <w:rsid w:val="00145D17"/>
    <w:rsid w:val="00146A23"/>
    <w:rsid w:val="00146ADB"/>
    <w:rsid w:val="00146FD5"/>
    <w:rsid w:val="00146FE0"/>
    <w:rsid w:val="001476D1"/>
    <w:rsid w:val="00147719"/>
    <w:rsid w:val="00147917"/>
    <w:rsid w:val="00147D19"/>
    <w:rsid w:val="00150978"/>
    <w:rsid w:val="00150D60"/>
    <w:rsid w:val="00151AF5"/>
    <w:rsid w:val="00151B3E"/>
    <w:rsid w:val="00151EF0"/>
    <w:rsid w:val="00152E98"/>
    <w:rsid w:val="00153916"/>
    <w:rsid w:val="00154C11"/>
    <w:rsid w:val="00155051"/>
    <w:rsid w:val="0015532A"/>
    <w:rsid w:val="001559BF"/>
    <w:rsid w:val="00155D01"/>
    <w:rsid w:val="001605E0"/>
    <w:rsid w:val="00160AB5"/>
    <w:rsid w:val="00161192"/>
    <w:rsid w:val="00163065"/>
    <w:rsid w:val="001631E1"/>
    <w:rsid w:val="00163301"/>
    <w:rsid w:val="00163810"/>
    <w:rsid w:val="001707E3"/>
    <w:rsid w:val="00170A0C"/>
    <w:rsid w:val="00170DFF"/>
    <w:rsid w:val="00171E26"/>
    <w:rsid w:val="00172F23"/>
    <w:rsid w:val="00174023"/>
    <w:rsid w:val="00174BDA"/>
    <w:rsid w:val="001753C0"/>
    <w:rsid w:val="00176A71"/>
    <w:rsid w:val="00176FB2"/>
    <w:rsid w:val="00177329"/>
    <w:rsid w:val="00177B09"/>
    <w:rsid w:val="00180230"/>
    <w:rsid w:val="00180B70"/>
    <w:rsid w:val="00181339"/>
    <w:rsid w:val="00181BDA"/>
    <w:rsid w:val="001827EB"/>
    <w:rsid w:val="0018289A"/>
    <w:rsid w:val="00182ED4"/>
    <w:rsid w:val="00183520"/>
    <w:rsid w:val="00183E66"/>
    <w:rsid w:val="00185DA9"/>
    <w:rsid w:val="00185F1A"/>
    <w:rsid w:val="00187777"/>
    <w:rsid w:val="001910E7"/>
    <w:rsid w:val="00191440"/>
    <w:rsid w:val="001928DB"/>
    <w:rsid w:val="00192918"/>
    <w:rsid w:val="00192F11"/>
    <w:rsid w:val="00193459"/>
    <w:rsid w:val="00193B5B"/>
    <w:rsid w:val="00194CF5"/>
    <w:rsid w:val="00194D5C"/>
    <w:rsid w:val="001954D7"/>
    <w:rsid w:val="00195AA8"/>
    <w:rsid w:val="00196848"/>
    <w:rsid w:val="001968D4"/>
    <w:rsid w:val="00196D54"/>
    <w:rsid w:val="0019774F"/>
    <w:rsid w:val="001A0C83"/>
    <w:rsid w:val="001A130E"/>
    <w:rsid w:val="001A165E"/>
    <w:rsid w:val="001A17E9"/>
    <w:rsid w:val="001A1A93"/>
    <w:rsid w:val="001A3968"/>
    <w:rsid w:val="001A3FB1"/>
    <w:rsid w:val="001A648F"/>
    <w:rsid w:val="001A66FA"/>
    <w:rsid w:val="001A6FC3"/>
    <w:rsid w:val="001B046A"/>
    <w:rsid w:val="001B0D04"/>
    <w:rsid w:val="001B218C"/>
    <w:rsid w:val="001B2218"/>
    <w:rsid w:val="001B2C74"/>
    <w:rsid w:val="001B351C"/>
    <w:rsid w:val="001B3EDA"/>
    <w:rsid w:val="001B4317"/>
    <w:rsid w:val="001B46B7"/>
    <w:rsid w:val="001B488A"/>
    <w:rsid w:val="001B4B27"/>
    <w:rsid w:val="001B4B7A"/>
    <w:rsid w:val="001B4F4E"/>
    <w:rsid w:val="001B5A08"/>
    <w:rsid w:val="001B5A15"/>
    <w:rsid w:val="001B6854"/>
    <w:rsid w:val="001B6A05"/>
    <w:rsid w:val="001B75D9"/>
    <w:rsid w:val="001B7AB2"/>
    <w:rsid w:val="001B7AFE"/>
    <w:rsid w:val="001C1360"/>
    <w:rsid w:val="001C1D71"/>
    <w:rsid w:val="001C2619"/>
    <w:rsid w:val="001C3190"/>
    <w:rsid w:val="001C379E"/>
    <w:rsid w:val="001C39F4"/>
    <w:rsid w:val="001C4083"/>
    <w:rsid w:val="001C5DF2"/>
    <w:rsid w:val="001C6495"/>
    <w:rsid w:val="001C7AFA"/>
    <w:rsid w:val="001C7F5D"/>
    <w:rsid w:val="001D091D"/>
    <w:rsid w:val="001D1603"/>
    <w:rsid w:val="001D203D"/>
    <w:rsid w:val="001D325B"/>
    <w:rsid w:val="001D3471"/>
    <w:rsid w:val="001D3718"/>
    <w:rsid w:val="001D3F0F"/>
    <w:rsid w:val="001D489C"/>
    <w:rsid w:val="001D78A4"/>
    <w:rsid w:val="001D7F82"/>
    <w:rsid w:val="001E036A"/>
    <w:rsid w:val="001E0CF4"/>
    <w:rsid w:val="001E0E98"/>
    <w:rsid w:val="001E1E80"/>
    <w:rsid w:val="001E2468"/>
    <w:rsid w:val="001E2CB0"/>
    <w:rsid w:val="001E2FC6"/>
    <w:rsid w:val="001E3A0E"/>
    <w:rsid w:val="001E3BFA"/>
    <w:rsid w:val="001E3F2D"/>
    <w:rsid w:val="001E561F"/>
    <w:rsid w:val="001E5853"/>
    <w:rsid w:val="001F0270"/>
    <w:rsid w:val="001F2F06"/>
    <w:rsid w:val="001F4074"/>
    <w:rsid w:val="001F4B86"/>
    <w:rsid w:val="001F4BF6"/>
    <w:rsid w:val="001F6ADF"/>
    <w:rsid w:val="001F6F25"/>
    <w:rsid w:val="001F7CB1"/>
    <w:rsid w:val="00202A88"/>
    <w:rsid w:val="00202BBD"/>
    <w:rsid w:val="002044CD"/>
    <w:rsid w:val="00206318"/>
    <w:rsid w:val="002067BE"/>
    <w:rsid w:val="0020682E"/>
    <w:rsid w:val="00207582"/>
    <w:rsid w:val="002075CA"/>
    <w:rsid w:val="00207DDF"/>
    <w:rsid w:val="00207E1E"/>
    <w:rsid w:val="002107D4"/>
    <w:rsid w:val="00210B34"/>
    <w:rsid w:val="00211508"/>
    <w:rsid w:val="00212B83"/>
    <w:rsid w:val="00213180"/>
    <w:rsid w:val="002136A4"/>
    <w:rsid w:val="00213DDA"/>
    <w:rsid w:val="002140E1"/>
    <w:rsid w:val="002142B4"/>
    <w:rsid w:val="00214C50"/>
    <w:rsid w:val="00214CAA"/>
    <w:rsid w:val="0021566C"/>
    <w:rsid w:val="00215F29"/>
    <w:rsid w:val="00215FBF"/>
    <w:rsid w:val="00216063"/>
    <w:rsid w:val="00217DBF"/>
    <w:rsid w:val="00220C4D"/>
    <w:rsid w:val="00221A5F"/>
    <w:rsid w:val="00221E4D"/>
    <w:rsid w:val="002222B0"/>
    <w:rsid w:val="00222BAB"/>
    <w:rsid w:val="00223498"/>
    <w:rsid w:val="00223C72"/>
    <w:rsid w:val="00224196"/>
    <w:rsid w:val="0022572E"/>
    <w:rsid w:val="00230451"/>
    <w:rsid w:val="00230A9C"/>
    <w:rsid w:val="00231C79"/>
    <w:rsid w:val="00232E18"/>
    <w:rsid w:val="00234017"/>
    <w:rsid w:val="002363D2"/>
    <w:rsid w:val="002404EE"/>
    <w:rsid w:val="0024072C"/>
    <w:rsid w:val="002415AD"/>
    <w:rsid w:val="00241949"/>
    <w:rsid w:val="00241B2E"/>
    <w:rsid w:val="00243146"/>
    <w:rsid w:val="00243440"/>
    <w:rsid w:val="002435A0"/>
    <w:rsid w:val="00243AFF"/>
    <w:rsid w:val="00243ED4"/>
    <w:rsid w:val="00244D1C"/>
    <w:rsid w:val="00244F02"/>
    <w:rsid w:val="0024585F"/>
    <w:rsid w:val="0024679E"/>
    <w:rsid w:val="00246DB4"/>
    <w:rsid w:val="00246F6C"/>
    <w:rsid w:val="00247863"/>
    <w:rsid w:val="00247AED"/>
    <w:rsid w:val="00250EA3"/>
    <w:rsid w:val="00252656"/>
    <w:rsid w:val="00252FF9"/>
    <w:rsid w:val="00253BBB"/>
    <w:rsid w:val="002542C8"/>
    <w:rsid w:val="0025483D"/>
    <w:rsid w:val="002553B8"/>
    <w:rsid w:val="0025678F"/>
    <w:rsid w:val="00260435"/>
    <w:rsid w:val="00260FC8"/>
    <w:rsid w:val="00261CB3"/>
    <w:rsid w:val="0026244A"/>
    <w:rsid w:val="00263A6C"/>
    <w:rsid w:val="00263D2A"/>
    <w:rsid w:val="00264ABC"/>
    <w:rsid w:val="0027086B"/>
    <w:rsid w:val="00271E56"/>
    <w:rsid w:val="00272BE1"/>
    <w:rsid w:val="00273C95"/>
    <w:rsid w:val="00274067"/>
    <w:rsid w:val="00274892"/>
    <w:rsid w:val="002749F2"/>
    <w:rsid w:val="00274CFD"/>
    <w:rsid w:val="00275A65"/>
    <w:rsid w:val="0027629D"/>
    <w:rsid w:val="00276940"/>
    <w:rsid w:val="00276A7E"/>
    <w:rsid w:val="00277031"/>
    <w:rsid w:val="0027726C"/>
    <w:rsid w:val="002773C7"/>
    <w:rsid w:val="0028090E"/>
    <w:rsid w:val="0028098F"/>
    <w:rsid w:val="002828B3"/>
    <w:rsid w:val="00282C12"/>
    <w:rsid w:val="00283BC6"/>
    <w:rsid w:val="00284F4E"/>
    <w:rsid w:val="00286C61"/>
    <w:rsid w:val="00287020"/>
    <w:rsid w:val="00287D52"/>
    <w:rsid w:val="00287FC5"/>
    <w:rsid w:val="00290875"/>
    <w:rsid w:val="002913A9"/>
    <w:rsid w:val="00291778"/>
    <w:rsid w:val="00291F2D"/>
    <w:rsid w:val="00292B53"/>
    <w:rsid w:val="00293FE0"/>
    <w:rsid w:val="00294414"/>
    <w:rsid w:val="002948ED"/>
    <w:rsid w:val="002954FB"/>
    <w:rsid w:val="00295585"/>
    <w:rsid w:val="00295CE5"/>
    <w:rsid w:val="00296951"/>
    <w:rsid w:val="00297BEA"/>
    <w:rsid w:val="002A07BC"/>
    <w:rsid w:val="002A0F53"/>
    <w:rsid w:val="002A18EE"/>
    <w:rsid w:val="002A1D6E"/>
    <w:rsid w:val="002A31FA"/>
    <w:rsid w:val="002A326E"/>
    <w:rsid w:val="002A3549"/>
    <w:rsid w:val="002A3577"/>
    <w:rsid w:val="002A3BD2"/>
    <w:rsid w:val="002A4206"/>
    <w:rsid w:val="002A46C8"/>
    <w:rsid w:val="002A5C5E"/>
    <w:rsid w:val="002A656E"/>
    <w:rsid w:val="002A6E94"/>
    <w:rsid w:val="002A7287"/>
    <w:rsid w:val="002A7B61"/>
    <w:rsid w:val="002B0806"/>
    <w:rsid w:val="002B0BC9"/>
    <w:rsid w:val="002B1703"/>
    <w:rsid w:val="002B17B9"/>
    <w:rsid w:val="002B20AC"/>
    <w:rsid w:val="002B379A"/>
    <w:rsid w:val="002B3ACF"/>
    <w:rsid w:val="002B41C8"/>
    <w:rsid w:val="002B43DC"/>
    <w:rsid w:val="002B4BB2"/>
    <w:rsid w:val="002B6951"/>
    <w:rsid w:val="002B7E45"/>
    <w:rsid w:val="002C02E4"/>
    <w:rsid w:val="002C0CA8"/>
    <w:rsid w:val="002C1532"/>
    <w:rsid w:val="002C270D"/>
    <w:rsid w:val="002C2A9E"/>
    <w:rsid w:val="002C2AC3"/>
    <w:rsid w:val="002C2E75"/>
    <w:rsid w:val="002C335F"/>
    <w:rsid w:val="002C3754"/>
    <w:rsid w:val="002C3C95"/>
    <w:rsid w:val="002C462B"/>
    <w:rsid w:val="002C61C8"/>
    <w:rsid w:val="002C6A9F"/>
    <w:rsid w:val="002C77EF"/>
    <w:rsid w:val="002C7FA2"/>
    <w:rsid w:val="002D0DF2"/>
    <w:rsid w:val="002D1785"/>
    <w:rsid w:val="002D28BB"/>
    <w:rsid w:val="002D42D9"/>
    <w:rsid w:val="002D59F6"/>
    <w:rsid w:val="002D6DD5"/>
    <w:rsid w:val="002D72F3"/>
    <w:rsid w:val="002E0235"/>
    <w:rsid w:val="002E09CC"/>
    <w:rsid w:val="002E0E03"/>
    <w:rsid w:val="002E10AC"/>
    <w:rsid w:val="002E119E"/>
    <w:rsid w:val="002E199A"/>
    <w:rsid w:val="002E1C1E"/>
    <w:rsid w:val="002E1E58"/>
    <w:rsid w:val="002E208D"/>
    <w:rsid w:val="002E251A"/>
    <w:rsid w:val="002E475F"/>
    <w:rsid w:val="002E4AB8"/>
    <w:rsid w:val="002E4AED"/>
    <w:rsid w:val="002E5354"/>
    <w:rsid w:val="002F07A9"/>
    <w:rsid w:val="002F1E91"/>
    <w:rsid w:val="002F202E"/>
    <w:rsid w:val="002F3499"/>
    <w:rsid w:val="002F5205"/>
    <w:rsid w:val="002F602F"/>
    <w:rsid w:val="002F728D"/>
    <w:rsid w:val="002F734B"/>
    <w:rsid w:val="00300805"/>
    <w:rsid w:val="003013FA"/>
    <w:rsid w:val="0030190E"/>
    <w:rsid w:val="0030268D"/>
    <w:rsid w:val="00302946"/>
    <w:rsid w:val="0030387B"/>
    <w:rsid w:val="003038ED"/>
    <w:rsid w:val="00303D9D"/>
    <w:rsid w:val="003040CF"/>
    <w:rsid w:val="00304401"/>
    <w:rsid w:val="0030606B"/>
    <w:rsid w:val="003078EA"/>
    <w:rsid w:val="00307A85"/>
    <w:rsid w:val="0031032C"/>
    <w:rsid w:val="00310CC6"/>
    <w:rsid w:val="00312DE7"/>
    <w:rsid w:val="00313B04"/>
    <w:rsid w:val="0031528D"/>
    <w:rsid w:val="00315E4F"/>
    <w:rsid w:val="00316C62"/>
    <w:rsid w:val="00316D1B"/>
    <w:rsid w:val="003179C2"/>
    <w:rsid w:val="00320E4B"/>
    <w:rsid w:val="00320E91"/>
    <w:rsid w:val="003228D8"/>
    <w:rsid w:val="00323356"/>
    <w:rsid w:val="00323F69"/>
    <w:rsid w:val="00324161"/>
    <w:rsid w:val="00325898"/>
    <w:rsid w:val="0032606F"/>
    <w:rsid w:val="00326605"/>
    <w:rsid w:val="00330397"/>
    <w:rsid w:val="00331842"/>
    <w:rsid w:val="00331F0D"/>
    <w:rsid w:val="00332356"/>
    <w:rsid w:val="0033431A"/>
    <w:rsid w:val="00334327"/>
    <w:rsid w:val="00334708"/>
    <w:rsid w:val="00335190"/>
    <w:rsid w:val="00335B7D"/>
    <w:rsid w:val="00337058"/>
    <w:rsid w:val="003372DE"/>
    <w:rsid w:val="003375DD"/>
    <w:rsid w:val="0034059E"/>
    <w:rsid w:val="0034079C"/>
    <w:rsid w:val="00340951"/>
    <w:rsid w:val="00341732"/>
    <w:rsid w:val="003427BB"/>
    <w:rsid w:val="00346DF0"/>
    <w:rsid w:val="0035039C"/>
    <w:rsid w:val="00350C2B"/>
    <w:rsid w:val="00350D88"/>
    <w:rsid w:val="00351C1C"/>
    <w:rsid w:val="0035225E"/>
    <w:rsid w:val="00354C8E"/>
    <w:rsid w:val="003558A9"/>
    <w:rsid w:val="00356D88"/>
    <w:rsid w:val="00356EFF"/>
    <w:rsid w:val="00357D2C"/>
    <w:rsid w:val="00360CF6"/>
    <w:rsid w:val="00362294"/>
    <w:rsid w:val="003638D6"/>
    <w:rsid w:val="003639B4"/>
    <w:rsid w:val="00363BF1"/>
    <w:rsid w:val="00364143"/>
    <w:rsid w:val="00365F23"/>
    <w:rsid w:val="003666B4"/>
    <w:rsid w:val="003668F7"/>
    <w:rsid w:val="00366C57"/>
    <w:rsid w:val="00367054"/>
    <w:rsid w:val="0036722F"/>
    <w:rsid w:val="0036788A"/>
    <w:rsid w:val="00370C0A"/>
    <w:rsid w:val="00370E14"/>
    <w:rsid w:val="00371366"/>
    <w:rsid w:val="00371B5A"/>
    <w:rsid w:val="003725C5"/>
    <w:rsid w:val="00373055"/>
    <w:rsid w:val="0037317F"/>
    <w:rsid w:val="00375D43"/>
    <w:rsid w:val="00376B62"/>
    <w:rsid w:val="00377339"/>
    <w:rsid w:val="00377D1B"/>
    <w:rsid w:val="00377D50"/>
    <w:rsid w:val="00381268"/>
    <w:rsid w:val="003822B1"/>
    <w:rsid w:val="0038258F"/>
    <w:rsid w:val="003831E8"/>
    <w:rsid w:val="00383357"/>
    <w:rsid w:val="003848E8"/>
    <w:rsid w:val="00384B51"/>
    <w:rsid w:val="003850C6"/>
    <w:rsid w:val="0038584D"/>
    <w:rsid w:val="003864A8"/>
    <w:rsid w:val="0038683A"/>
    <w:rsid w:val="003909B5"/>
    <w:rsid w:val="003910F2"/>
    <w:rsid w:val="003914DF"/>
    <w:rsid w:val="003948D3"/>
    <w:rsid w:val="00394B50"/>
    <w:rsid w:val="00394BD6"/>
    <w:rsid w:val="003952E8"/>
    <w:rsid w:val="0039596C"/>
    <w:rsid w:val="00397362"/>
    <w:rsid w:val="003976BB"/>
    <w:rsid w:val="00397843"/>
    <w:rsid w:val="00397E51"/>
    <w:rsid w:val="003A1782"/>
    <w:rsid w:val="003A3370"/>
    <w:rsid w:val="003A388A"/>
    <w:rsid w:val="003A4035"/>
    <w:rsid w:val="003A4F91"/>
    <w:rsid w:val="003A5331"/>
    <w:rsid w:val="003A585E"/>
    <w:rsid w:val="003A65B8"/>
    <w:rsid w:val="003B0C64"/>
    <w:rsid w:val="003B1924"/>
    <w:rsid w:val="003B20D6"/>
    <w:rsid w:val="003B2D24"/>
    <w:rsid w:val="003B3B23"/>
    <w:rsid w:val="003B3CB4"/>
    <w:rsid w:val="003B429C"/>
    <w:rsid w:val="003B44C6"/>
    <w:rsid w:val="003B4EC8"/>
    <w:rsid w:val="003B509C"/>
    <w:rsid w:val="003B5363"/>
    <w:rsid w:val="003B7A0B"/>
    <w:rsid w:val="003C02F1"/>
    <w:rsid w:val="003C05DA"/>
    <w:rsid w:val="003C0E21"/>
    <w:rsid w:val="003C1E2A"/>
    <w:rsid w:val="003C4282"/>
    <w:rsid w:val="003C48F0"/>
    <w:rsid w:val="003C49B8"/>
    <w:rsid w:val="003C591B"/>
    <w:rsid w:val="003C6C93"/>
    <w:rsid w:val="003C7B85"/>
    <w:rsid w:val="003D0BD6"/>
    <w:rsid w:val="003D2D48"/>
    <w:rsid w:val="003D408D"/>
    <w:rsid w:val="003D539D"/>
    <w:rsid w:val="003D57ED"/>
    <w:rsid w:val="003E1440"/>
    <w:rsid w:val="003E1D8D"/>
    <w:rsid w:val="003E1EEA"/>
    <w:rsid w:val="003E222F"/>
    <w:rsid w:val="003E2720"/>
    <w:rsid w:val="003E4B1D"/>
    <w:rsid w:val="003E7685"/>
    <w:rsid w:val="003F375B"/>
    <w:rsid w:val="003F39C6"/>
    <w:rsid w:val="003F4173"/>
    <w:rsid w:val="003F46F2"/>
    <w:rsid w:val="003F4A4D"/>
    <w:rsid w:val="003F5666"/>
    <w:rsid w:val="003F5C7E"/>
    <w:rsid w:val="003F64ED"/>
    <w:rsid w:val="003F7CAE"/>
    <w:rsid w:val="0040050C"/>
    <w:rsid w:val="00400534"/>
    <w:rsid w:val="00400C3C"/>
    <w:rsid w:val="00402143"/>
    <w:rsid w:val="004030C0"/>
    <w:rsid w:val="00403214"/>
    <w:rsid w:val="00403521"/>
    <w:rsid w:val="0040396B"/>
    <w:rsid w:val="00404914"/>
    <w:rsid w:val="00404A1D"/>
    <w:rsid w:val="00405F11"/>
    <w:rsid w:val="004066C8"/>
    <w:rsid w:val="0040720F"/>
    <w:rsid w:val="004072BE"/>
    <w:rsid w:val="0040748A"/>
    <w:rsid w:val="0040799A"/>
    <w:rsid w:val="0041134A"/>
    <w:rsid w:val="00412716"/>
    <w:rsid w:val="00412827"/>
    <w:rsid w:val="004140E7"/>
    <w:rsid w:val="004153A0"/>
    <w:rsid w:val="004155F1"/>
    <w:rsid w:val="0041572B"/>
    <w:rsid w:val="00415AC7"/>
    <w:rsid w:val="00415FAD"/>
    <w:rsid w:val="00416237"/>
    <w:rsid w:val="00416FB4"/>
    <w:rsid w:val="004170A4"/>
    <w:rsid w:val="00417796"/>
    <w:rsid w:val="0042094B"/>
    <w:rsid w:val="00421408"/>
    <w:rsid w:val="00421885"/>
    <w:rsid w:val="00421F0B"/>
    <w:rsid w:val="00421F88"/>
    <w:rsid w:val="004227D6"/>
    <w:rsid w:val="00423A49"/>
    <w:rsid w:val="004243A3"/>
    <w:rsid w:val="00424B07"/>
    <w:rsid w:val="004262D8"/>
    <w:rsid w:val="00426A5D"/>
    <w:rsid w:val="00426D86"/>
    <w:rsid w:val="00426F7B"/>
    <w:rsid w:val="0042779D"/>
    <w:rsid w:val="00430E2D"/>
    <w:rsid w:val="00431B8F"/>
    <w:rsid w:val="00435229"/>
    <w:rsid w:val="00435F63"/>
    <w:rsid w:val="004361DE"/>
    <w:rsid w:val="00436586"/>
    <w:rsid w:val="00437054"/>
    <w:rsid w:val="00437FC3"/>
    <w:rsid w:val="00437FD9"/>
    <w:rsid w:val="0044179B"/>
    <w:rsid w:val="00441996"/>
    <w:rsid w:val="00441A8D"/>
    <w:rsid w:val="004421F7"/>
    <w:rsid w:val="00442644"/>
    <w:rsid w:val="00442A53"/>
    <w:rsid w:val="00442B4D"/>
    <w:rsid w:val="00443D50"/>
    <w:rsid w:val="00444130"/>
    <w:rsid w:val="00444B15"/>
    <w:rsid w:val="004452E3"/>
    <w:rsid w:val="00445DAC"/>
    <w:rsid w:val="004461EF"/>
    <w:rsid w:val="004466DE"/>
    <w:rsid w:val="004468F5"/>
    <w:rsid w:val="00447744"/>
    <w:rsid w:val="0044798E"/>
    <w:rsid w:val="00447E7D"/>
    <w:rsid w:val="00450C5C"/>
    <w:rsid w:val="00450CDC"/>
    <w:rsid w:val="00450FE1"/>
    <w:rsid w:val="004522A7"/>
    <w:rsid w:val="00452811"/>
    <w:rsid w:val="00452B47"/>
    <w:rsid w:val="00452CED"/>
    <w:rsid w:val="0045410C"/>
    <w:rsid w:val="00454252"/>
    <w:rsid w:val="00454526"/>
    <w:rsid w:val="00454DBB"/>
    <w:rsid w:val="00455C9B"/>
    <w:rsid w:val="00455E9D"/>
    <w:rsid w:val="00456AC1"/>
    <w:rsid w:val="00457AA2"/>
    <w:rsid w:val="0046051E"/>
    <w:rsid w:val="004607A3"/>
    <w:rsid w:val="004624F4"/>
    <w:rsid w:val="00462830"/>
    <w:rsid w:val="00462B46"/>
    <w:rsid w:val="00463156"/>
    <w:rsid w:val="004633EC"/>
    <w:rsid w:val="00463957"/>
    <w:rsid w:val="004642BE"/>
    <w:rsid w:val="004642F1"/>
    <w:rsid w:val="00464372"/>
    <w:rsid w:val="0046486C"/>
    <w:rsid w:val="00465791"/>
    <w:rsid w:val="00466841"/>
    <w:rsid w:val="00466B9C"/>
    <w:rsid w:val="00466E9A"/>
    <w:rsid w:val="0046753B"/>
    <w:rsid w:val="00470EEF"/>
    <w:rsid w:val="00471CEA"/>
    <w:rsid w:val="00471E3C"/>
    <w:rsid w:val="0047482F"/>
    <w:rsid w:val="0047539D"/>
    <w:rsid w:val="004760DE"/>
    <w:rsid w:val="00476F7E"/>
    <w:rsid w:val="004776F0"/>
    <w:rsid w:val="00477D23"/>
    <w:rsid w:val="00477EC6"/>
    <w:rsid w:val="004816F9"/>
    <w:rsid w:val="00481B4B"/>
    <w:rsid w:val="00482034"/>
    <w:rsid w:val="00482C58"/>
    <w:rsid w:val="004830F4"/>
    <w:rsid w:val="00483186"/>
    <w:rsid w:val="00483AA0"/>
    <w:rsid w:val="0048408B"/>
    <w:rsid w:val="00484616"/>
    <w:rsid w:val="00484AE2"/>
    <w:rsid w:val="00485060"/>
    <w:rsid w:val="0048652C"/>
    <w:rsid w:val="00490593"/>
    <w:rsid w:val="00490650"/>
    <w:rsid w:val="00490DC0"/>
    <w:rsid w:val="0049218D"/>
    <w:rsid w:val="004932EA"/>
    <w:rsid w:val="0049383D"/>
    <w:rsid w:val="004951C4"/>
    <w:rsid w:val="00495D6F"/>
    <w:rsid w:val="00496869"/>
    <w:rsid w:val="0049767C"/>
    <w:rsid w:val="00497950"/>
    <w:rsid w:val="004A0395"/>
    <w:rsid w:val="004A132A"/>
    <w:rsid w:val="004A14DC"/>
    <w:rsid w:val="004A31EB"/>
    <w:rsid w:val="004A3765"/>
    <w:rsid w:val="004A40F6"/>
    <w:rsid w:val="004A41D7"/>
    <w:rsid w:val="004A4D4D"/>
    <w:rsid w:val="004A5966"/>
    <w:rsid w:val="004A5D12"/>
    <w:rsid w:val="004A5F18"/>
    <w:rsid w:val="004A5F4A"/>
    <w:rsid w:val="004A6C04"/>
    <w:rsid w:val="004A6D6D"/>
    <w:rsid w:val="004A71C3"/>
    <w:rsid w:val="004A7B21"/>
    <w:rsid w:val="004B09E2"/>
    <w:rsid w:val="004B2071"/>
    <w:rsid w:val="004B27DA"/>
    <w:rsid w:val="004B297D"/>
    <w:rsid w:val="004B2D46"/>
    <w:rsid w:val="004B308A"/>
    <w:rsid w:val="004B31B6"/>
    <w:rsid w:val="004B36D9"/>
    <w:rsid w:val="004B3B63"/>
    <w:rsid w:val="004B43EE"/>
    <w:rsid w:val="004B4AC3"/>
    <w:rsid w:val="004B4E8E"/>
    <w:rsid w:val="004B5515"/>
    <w:rsid w:val="004B55BA"/>
    <w:rsid w:val="004B55CA"/>
    <w:rsid w:val="004B5C4C"/>
    <w:rsid w:val="004B6A64"/>
    <w:rsid w:val="004B6FBF"/>
    <w:rsid w:val="004B7B2A"/>
    <w:rsid w:val="004C0216"/>
    <w:rsid w:val="004C165A"/>
    <w:rsid w:val="004C250C"/>
    <w:rsid w:val="004C368D"/>
    <w:rsid w:val="004C41B3"/>
    <w:rsid w:val="004C5515"/>
    <w:rsid w:val="004C6EED"/>
    <w:rsid w:val="004D0661"/>
    <w:rsid w:val="004D0680"/>
    <w:rsid w:val="004D2C8A"/>
    <w:rsid w:val="004D32C2"/>
    <w:rsid w:val="004D4123"/>
    <w:rsid w:val="004D43C6"/>
    <w:rsid w:val="004D4B62"/>
    <w:rsid w:val="004D5002"/>
    <w:rsid w:val="004D57A4"/>
    <w:rsid w:val="004D74E7"/>
    <w:rsid w:val="004E2040"/>
    <w:rsid w:val="004E20D9"/>
    <w:rsid w:val="004E22C9"/>
    <w:rsid w:val="004E31F2"/>
    <w:rsid w:val="004E31F8"/>
    <w:rsid w:val="004E3715"/>
    <w:rsid w:val="004E3B5B"/>
    <w:rsid w:val="004E4B67"/>
    <w:rsid w:val="004E4DD9"/>
    <w:rsid w:val="004E4FBB"/>
    <w:rsid w:val="004E5451"/>
    <w:rsid w:val="004E5B3F"/>
    <w:rsid w:val="004E643B"/>
    <w:rsid w:val="004E7B32"/>
    <w:rsid w:val="004F0DBD"/>
    <w:rsid w:val="004F4AD1"/>
    <w:rsid w:val="004F4B86"/>
    <w:rsid w:val="004F5E0B"/>
    <w:rsid w:val="004F5F93"/>
    <w:rsid w:val="004F7363"/>
    <w:rsid w:val="005000E3"/>
    <w:rsid w:val="005010BF"/>
    <w:rsid w:val="0050164B"/>
    <w:rsid w:val="0050181A"/>
    <w:rsid w:val="00501D4F"/>
    <w:rsid w:val="00501F5E"/>
    <w:rsid w:val="0050406A"/>
    <w:rsid w:val="00507D92"/>
    <w:rsid w:val="00510AB7"/>
    <w:rsid w:val="005110C4"/>
    <w:rsid w:val="00511ACE"/>
    <w:rsid w:val="00511CC1"/>
    <w:rsid w:val="00512700"/>
    <w:rsid w:val="005133E5"/>
    <w:rsid w:val="00513417"/>
    <w:rsid w:val="005159F2"/>
    <w:rsid w:val="005171DB"/>
    <w:rsid w:val="005178E7"/>
    <w:rsid w:val="00520178"/>
    <w:rsid w:val="0052118E"/>
    <w:rsid w:val="005219C6"/>
    <w:rsid w:val="00521F71"/>
    <w:rsid w:val="005220D6"/>
    <w:rsid w:val="005225FA"/>
    <w:rsid w:val="005227AC"/>
    <w:rsid w:val="005231E4"/>
    <w:rsid w:val="00523D0A"/>
    <w:rsid w:val="00523DCD"/>
    <w:rsid w:val="00523DF9"/>
    <w:rsid w:val="00525214"/>
    <w:rsid w:val="00526008"/>
    <w:rsid w:val="00526297"/>
    <w:rsid w:val="00526499"/>
    <w:rsid w:val="0052658F"/>
    <w:rsid w:val="00526A13"/>
    <w:rsid w:val="00526D55"/>
    <w:rsid w:val="00527F83"/>
    <w:rsid w:val="005300EB"/>
    <w:rsid w:val="005303CB"/>
    <w:rsid w:val="00531981"/>
    <w:rsid w:val="0053203F"/>
    <w:rsid w:val="00532D90"/>
    <w:rsid w:val="005352F1"/>
    <w:rsid w:val="00536853"/>
    <w:rsid w:val="00537D6E"/>
    <w:rsid w:val="00540409"/>
    <w:rsid w:val="00540B9A"/>
    <w:rsid w:val="00541553"/>
    <w:rsid w:val="005424D6"/>
    <w:rsid w:val="005438C9"/>
    <w:rsid w:val="00543C11"/>
    <w:rsid w:val="00544922"/>
    <w:rsid w:val="00544CB5"/>
    <w:rsid w:val="0054574D"/>
    <w:rsid w:val="005467ED"/>
    <w:rsid w:val="00546BDD"/>
    <w:rsid w:val="005470A3"/>
    <w:rsid w:val="005470B7"/>
    <w:rsid w:val="00547B2F"/>
    <w:rsid w:val="005512F2"/>
    <w:rsid w:val="00552B60"/>
    <w:rsid w:val="00553BFB"/>
    <w:rsid w:val="00554A42"/>
    <w:rsid w:val="00554ECF"/>
    <w:rsid w:val="0055596D"/>
    <w:rsid w:val="00557112"/>
    <w:rsid w:val="005612BD"/>
    <w:rsid w:val="0056130C"/>
    <w:rsid w:val="00562528"/>
    <w:rsid w:val="00562783"/>
    <w:rsid w:val="0056279A"/>
    <w:rsid w:val="00563653"/>
    <w:rsid w:val="00563A38"/>
    <w:rsid w:val="00563A83"/>
    <w:rsid w:val="0056440F"/>
    <w:rsid w:val="005650E0"/>
    <w:rsid w:val="005655A4"/>
    <w:rsid w:val="005659E5"/>
    <w:rsid w:val="00567568"/>
    <w:rsid w:val="00567582"/>
    <w:rsid w:val="00567A01"/>
    <w:rsid w:val="00567FF0"/>
    <w:rsid w:val="0057080F"/>
    <w:rsid w:val="00570C37"/>
    <w:rsid w:val="00570F03"/>
    <w:rsid w:val="005743A5"/>
    <w:rsid w:val="00576A17"/>
    <w:rsid w:val="005803C8"/>
    <w:rsid w:val="005815EE"/>
    <w:rsid w:val="00581A18"/>
    <w:rsid w:val="00581FF6"/>
    <w:rsid w:val="00582562"/>
    <w:rsid w:val="00584AD6"/>
    <w:rsid w:val="0058595B"/>
    <w:rsid w:val="00587365"/>
    <w:rsid w:val="005908B9"/>
    <w:rsid w:val="005914DA"/>
    <w:rsid w:val="00591BB1"/>
    <w:rsid w:val="00591F6B"/>
    <w:rsid w:val="00592A7E"/>
    <w:rsid w:val="00592F71"/>
    <w:rsid w:val="005932EE"/>
    <w:rsid w:val="00593F28"/>
    <w:rsid w:val="005940CE"/>
    <w:rsid w:val="00594898"/>
    <w:rsid w:val="00594A91"/>
    <w:rsid w:val="00595DAD"/>
    <w:rsid w:val="005A2359"/>
    <w:rsid w:val="005A2DEC"/>
    <w:rsid w:val="005A386F"/>
    <w:rsid w:val="005A3882"/>
    <w:rsid w:val="005A3A3B"/>
    <w:rsid w:val="005A4107"/>
    <w:rsid w:val="005A4200"/>
    <w:rsid w:val="005A4271"/>
    <w:rsid w:val="005A57EB"/>
    <w:rsid w:val="005A72E5"/>
    <w:rsid w:val="005A7B3A"/>
    <w:rsid w:val="005B044F"/>
    <w:rsid w:val="005B0463"/>
    <w:rsid w:val="005B22BA"/>
    <w:rsid w:val="005B2D5C"/>
    <w:rsid w:val="005B3028"/>
    <w:rsid w:val="005B386C"/>
    <w:rsid w:val="005B45CE"/>
    <w:rsid w:val="005B4CA9"/>
    <w:rsid w:val="005B5B10"/>
    <w:rsid w:val="005B5BE3"/>
    <w:rsid w:val="005B73A7"/>
    <w:rsid w:val="005B7D79"/>
    <w:rsid w:val="005B7FBD"/>
    <w:rsid w:val="005C02B3"/>
    <w:rsid w:val="005C02F1"/>
    <w:rsid w:val="005C0888"/>
    <w:rsid w:val="005C11FF"/>
    <w:rsid w:val="005C12C4"/>
    <w:rsid w:val="005C274E"/>
    <w:rsid w:val="005C3198"/>
    <w:rsid w:val="005C3715"/>
    <w:rsid w:val="005C53FA"/>
    <w:rsid w:val="005C61F9"/>
    <w:rsid w:val="005C6E31"/>
    <w:rsid w:val="005C6E44"/>
    <w:rsid w:val="005C7CC1"/>
    <w:rsid w:val="005C7E03"/>
    <w:rsid w:val="005D0629"/>
    <w:rsid w:val="005D16E3"/>
    <w:rsid w:val="005D26C7"/>
    <w:rsid w:val="005D2884"/>
    <w:rsid w:val="005D523E"/>
    <w:rsid w:val="005D7384"/>
    <w:rsid w:val="005E141B"/>
    <w:rsid w:val="005E24B2"/>
    <w:rsid w:val="005E2D3B"/>
    <w:rsid w:val="005E3069"/>
    <w:rsid w:val="005E6E1B"/>
    <w:rsid w:val="005E72CF"/>
    <w:rsid w:val="005F0156"/>
    <w:rsid w:val="005F0418"/>
    <w:rsid w:val="005F08F9"/>
    <w:rsid w:val="005F0C30"/>
    <w:rsid w:val="005F106F"/>
    <w:rsid w:val="005F14C7"/>
    <w:rsid w:val="005F1FA5"/>
    <w:rsid w:val="005F21AF"/>
    <w:rsid w:val="005F3706"/>
    <w:rsid w:val="005F3EEC"/>
    <w:rsid w:val="005F4C04"/>
    <w:rsid w:val="005F4EB1"/>
    <w:rsid w:val="005F603F"/>
    <w:rsid w:val="005F6100"/>
    <w:rsid w:val="005F65E6"/>
    <w:rsid w:val="005F6A70"/>
    <w:rsid w:val="005F6C29"/>
    <w:rsid w:val="0060029E"/>
    <w:rsid w:val="006002EA"/>
    <w:rsid w:val="0060037D"/>
    <w:rsid w:val="00600620"/>
    <w:rsid w:val="006022BD"/>
    <w:rsid w:val="00602CA8"/>
    <w:rsid w:val="00602F7D"/>
    <w:rsid w:val="00603021"/>
    <w:rsid w:val="006031B0"/>
    <w:rsid w:val="00605C09"/>
    <w:rsid w:val="00605E9B"/>
    <w:rsid w:val="00606B49"/>
    <w:rsid w:val="00607E50"/>
    <w:rsid w:val="00610AFB"/>
    <w:rsid w:val="006110B0"/>
    <w:rsid w:val="0061167E"/>
    <w:rsid w:val="006117B0"/>
    <w:rsid w:val="00611E11"/>
    <w:rsid w:val="00612A60"/>
    <w:rsid w:val="006138AF"/>
    <w:rsid w:val="0061395A"/>
    <w:rsid w:val="00615781"/>
    <w:rsid w:val="0061736E"/>
    <w:rsid w:val="006203A7"/>
    <w:rsid w:val="00620EE8"/>
    <w:rsid w:val="0062133C"/>
    <w:rsid w:val="00622970"/>
    <w:rsid w:val="00622B3C"/>
    <w:rsid w:val="00623216"/>
    <w:rsid w:val="00623681"/>
    <w:rsid w:val="00625118"/>
    <w:rsid w:val="006321C6"/>
    <w:rsid w:val="00632447"/>
    <w:rsid w:val="00632DE5"/>
    <w:rsid w:val="006344DE"/>
    <w:rsid w:val="0063730B"/>
    <w:rsid w:val="006408F2"/>
    <w:rsid w:val="00640B30"/>
    <w:rsid w:val="00640F67"/>
    <w:rsid w:val="00642359"/>
    <w:rsid w:val="006425D3"/>
    <w:rsid w:val="0064262F"/>
    <w:rsid w:val="006430AF"/>
    <w:rsid w:val="0064471D"/>
    <w:rsid w:val="00644D90"/>
    <w:rsid w:val="00645153"/>
    <w:rsid w:val="00645553"/>
    <w:rsid w:val="006456CB"/>
    <w:rsid w:val="006456F3"/>
    <w:rsid w:val="006464ED"/>
    <w:rsid w:val="006470A9"/>
    <w:rsid w:val="006505B6"/>
    <w:rsid w:val="006505DC"/>
    <w:rsid w:val="00650C96"/>
    <w:rsid w:val="00651167"/>
    <w:rsid w:val="006513F7"/>
    <w:rsid w:val="00651A97"/>
    <w:rsid w:val="00652070"/>
    <w:rsid w:val="00652942"/>
    <w:rsid w:val="00652AC7"/>
    <w:rsid w:val="00654A50"/>
    <w:rsid w:val="00655011"/>
    <w:rsid w:val="006550A9"/>
    <w:rsid w:val="006568EB"/>
    <w:rsid w:val="0065749A"/>
    <w:rsid w:val="00657C95"/>
    <w:rsid w:val="00657F0A"/>
    <w:rsid w:val="00660913"/>
    <w:rsid w:val="00660C36"/>
    <w:rsid w:val="006621A8"/>
    <w:rsid w:val="00662472"/>
    <w:rsid w:val="00662EA3"/>
    <w:rsid w:val="006635F5"/>
    <w:rsid w:val="00663867"/>
    <w:rsid w:val="00664850"/>
    <w:rsid w:val="0066550B"/>
    <w:rsid w:val="006655EB"/>
    <w:rsid w:val="00666866"/>
    <w:rsid w:val="00667DBB"/>
    <w:rsid w:val="0067101B"/>
    <w:rsid w:val="00671496"/>
    <w:rsid w:val="00672C76"/>
    <w:rsid w:val="00673DEC"/>
    <w:rsid w:val="00673F32"/>
    <w:rsid w:val="0067402F"/>
    <w:rsid w:val="00675107"/>
    <w:rsid w:val="0067553B"/>
    <w:rsid w:val="00675706"/>
    <w:rsid w:val="00675CCD"/>
    <w:rsid w:val="006761CB"/>
    <w:rsid w:val="00677369"/>
    <w:rsid w:val="00677FAA"/>
    <w:rsid w:val="00680852"/>
    <w:rsid w:val="00681426"/>
    <w:rsid w:val="0068246C"/>
    <w:rsid w:val="00685D4D"/>
    <w:rsid w:val="00686046"/>
    <w:rsid w:val="00686A41"/>
    <w:rsid w:val="00686E02"/>
    <w:rsid w:val="00686E8B"/>
    <w:rsid w:val="00686FF2"/>
    <w:rsid w:val="006921D3"/>
    <w:rsid w:val="006937C6"/>
    <w:rsid w:val="0069463C"/>
    <w:rsid w:val="006A021C"/>
    <w:rsid w:val="006A06FC"/>
    <w:rsid w:val="006A1212"/>
    <w:rsid w:val="006A1521"/>
    <w:rsid w:val="006A1C1D"/>
    <w:rsid w:val="006A38A4"/>
    <w:rsid w:val="006A3A5D"/>
    <w:rsid w:val="006A4409"/>
    <w:rsid w:val="006A4448"/>
    <w:rsid w:val="006A49CA"/>
    <w:rsid w:val="006A4B9F"/>
    <w:rsid w:val="006A51F5"/>
    <w:rsid w:val="006A73FB"/>
    <w:rsid w:val="006A7509"/>
    <w:rsid w:val="006A79B0"/>
    <w:rsid w:val="006A7C39"/>
    <w:rsid w:val="006A7CC1"/>
    <w:rsid w:val="006B1471"/>
    <w:rsid w:val="006B290B"/>
    <w:rsid w:val="006B2BA7"/>
    <w:rsid w:val="006B5182"/>
    <w:rsid w:val="006B575E"/>
    <w:rsid w:val="006B5AF2"/>
    <w:rsid w:val="006B5F02"/>
    <w:rsid w:val="006B65E4"/>
    <w:rsid w:val="006C0C2B"/>
    <w:rsid w:val="006C0DF4"/>
    <w:rsid w:val="006C1878"/>
    <w:rsid w:val="006C1B71"/>
    <w:rsid w:val="006C1EE4"/>
    <w:rsid w:val="006C237E"/>
    <w:rsid w:val="006C30FD"/>
    <w:rsid w:val="006C3451"/>
    <w:rsid w:val="006C3AC4"/>
    <w:rsid w:val="006C4D0F"/>
    <w:rsid w:val="006C4DE4"/>
    <w:rsid w:val="006C5C5F"/>
    <w:rsid w:val="006D01C3"/>
    <w:rsid w:val="006D0902"/>
    <w:rsid w:val="006D22BF"/>
    <w:rsid w:val="006D2928"/>
    <w:rsid w:val="006D2BEE"/>
    <w:rsid w:val="006D31BC"/>
    <w:rsid w:val="006D321C"/>
    <w:rsid w:val="006D416E"/>
    <w:rsid w:val="006D5044"/>
    <w:rsid w:val="006D56A1"/>
    <w:rsid w:val="006D6BB5"/>
    <w:rsid w:val="006D6E82"/>
    <w:rsid w:val="006D7997"/>
    <w:rsid w:val="006D7B98"/>
    <w:rsid w:val="006E0046"/>
    <w:rsid w:val="006E0A4A"/>
    <w:rsid w:val="006E0AD1"/>
    <w:rsid w:val="006E0FA2"/>
    <w:rsid w:val="006E1322"/>
    <w:rsid w:val="006E1A3B"/>
    <w:rsid w:val="006E2A30"/>
    <w:rsid w:val="006E2F69"/>
    <w:rsid w:val="006E3601"/>
    <w:rsid w:val="006E3D28"/>
    <w:rsid w:val="006E4AEC"/>
    <w:rsid w:val="006E5A41"/>
    <w:rsid w:val="006E6365"/>
    <w:rsid w:val="006E65A1"/>
    <w:rsid w:val="006E797F"/>
    <w:rsid w:val="006F0288"/>
    <w:rsid w:val="006F0818"/>
    <w:rsid w:val="006F107F"/>
    <w:rsid w:val="006F1AA6"/>
    <w:rsid w:val="006F1DB9"/>
    <w:rsid w:val="006F1DDF"/>
    <w:rsid w:val="006F220E"/>
    <w:rsid w:val="006F288A"/>
    <w:rsid w:val="006F2B73"/>
    <w:rsid w:val="006F4731"/>
    <w:rsid w:val="006F4F53"/>
    <w:rsid w:val="006F4FF6"/>
    <w:rsid w:val="006F5629"/>
    <w:rsid w:val="006F5A86"/>
    <w:rsid w:val="006F5FBC"/>
    <w:rsid w:val="006F61C8"/>
    <w:rsid w:val="006F6C88"/>
    <w:rsid w:val="007025DE"/>
    <w:rsid w:val="00702AFB"/>
    <w:rsid w:val="0070430B"/>
    <w:rsid w:val="007077D3"/>
    <w:rsid w:val="00710338"/>
    <w:rsid w:val="007103A8"/>
    <w:rsid w:val="00710466"/>
    <w:rsid w:val="007107C6"/>
    <w:rsid w:val="0071086A"/>
    <w:rsid w:val="00710FEE"/>
    <w:rsid w:val="0071106E"/>
    <w:rsid w:val="00712B4F"/>
    <w:rsid w:val="00712E1C"/>
    <w:rsid w:val="00713F33"/>
    <w:rsid w:val="0071533F"/>
    <w:rsid w:val="00715833"/>
    <w:rsid w:val="007159DE"/>
    <w:rsid w:val="00716270"/>
    <w:rsid w:val="00716400"/>
    <w:rsid w:val="0071699B"/>
    <w:rsid w:val="00716D14"/>
    <w:rsid w:val="007202B9"/>
    <w:rsid w:val="00721EBE"/>
    <w:rsid w:val="007231FC"/>
    <w:rsid w:val="007243AB"/>
    <w:rsid w:val="00727C63"/>
    <w:rsid w:val="007302F3"/>
    <w:rsid w:val="0073091A"/>
    <w:rsid w:val="0073094D"/>
    <w:rsid w:val="0073110B"/>
    <w:rsid w:val="00731630"/>
    <w:rsid w:val="0073197F"/>
    <w:rsid w:val="00731D18"/>
    <w:rsid w:val="00731FFC"/>
    <w:rsid w:val="0073257F"/>
    <w:rsid w:val="007326E8"/>
    <w:rsid w:val="0073323A"/>
    <w:rsid w:val="00733587"/>
    <w:rsid w:val="007341D9"/>
    <w:rsid w:val="00734927"/>
    <w:rsid w:val="00734C16"/>
    <w:rsid w:val="00735DED"/>
    <w:rsid w:val="007369D1"/>
    <w:rsid w:val="00736BDD"/>
    <w:rsid w:val="007426FB"/>
    <w:rsid w:val="0074286B"/>
    <w:rsid w:val="00742E9E"/>
    <w:rsid w:val="00743E3D"/>
    <w:rsid w:val="00744547"/>
    <w:rsid w:val="00744B4B"/>
    <w:rsid w:val="007454D5"/>
    <w:rsid w:val="00745D72"/>
    <w:rsid w:val="00746B4B"/>
    <w:rsid w:val="007473D4"/>
    <w:rsid w:val="0075085A"/>
    <w:rsid w:val="00750A22"/>
    <w:rsid w:val="00751513"/>
    <w:rsid w:val="007525D2"/>
    <w:rsid w:val="0075329E"/>
    <w:rsid w:val="00753AB0"/>
    <w:rsid w:val="00754B64"/>
    <w:rsid w:val="00754E1C"/>
    <w:rsid w:val="00755569"/>
    <w:rsid w:val="00755B4A"/>
    <w:rsid w:val="007563B4"/>
    <w:rsid w:val="00756C7C"/>
    <w:rsid w:val="00756EDF"/>
    <w:rsid w:val="00757CA9"/>
    <w:rsid w:val="007600FA"/>
    <w:rsid w:val="00760445"/>
    <w:rsid w:val="00763421"/>
    <w:rsid w:val="00763FAE"/>
    <w:rsid w:val="007648E3"/>
    <w:rsid w:val="00764C56"/>
    <w:rsid w:val="00767576"/>
    <w:rsid w:val="0076772D"/>
    <w:rsid w:val="00772A74"/>
    <w:rsid w:val="007730D9"/>
    <w:rsid w:val="00773760"/>
    <w:rsid w:val="00773EC1"/>
    <w:rsid w:val="00775D6F"/>
    <w:rsid w:val="00776B7C"/>
    <w:rsid w:val="00780210"/>
    <w:rsid w:val="00780A35"/>
    <w:rsid w:val="0078113F"/>
    <w:rsid w:val="00782B4A"/>
    <w:rsid w:val="00783F90"/>
    <w:rsid w:val="00783FD1"/>
    <w:rsid w:val="00784F1B"/>
    <w:rsid w:val="0078544D"/>
    <w:rsid w:val="00785E93"/>
    <w:rsid w:val="007868B4"/>
    <w:rsid w:val="00787020"/>
    <w:rsid w:val="00787660"/>
    <w:rsid w:val="00787835"/>
    <w:rsid w:val="00787AA7"/>
    <w:rsid w:val="00790605"/>
    <w:rsid w:val="00790F53"/>
    <w:rsid w:val="00790FE3"/>
    <w:rsid w:val="0079303D"/>
    <w:rsid w:val="007931A8"/>
    <w:rsid w:val="0079371B"/>
    <w:rsid w:val="00793CAF"/>
    <w:rsid w:val="00793F4D"/>
    <w:rsid w:val="00795645"/>
    <w:rsid w:val="00795D1D"/>
    <w:rsid w:val="00795F4E"/>
    <w:rsid w:val="0079702A"/>
    <w:rsid w:val="00797DE8"/>
    <w:rsid w:val="007A05A8"/>
    <w:rsid w:val="007A1463"/>
    <w:rsid w:val="007A1710"/>
    <w:rsid w:val="007A273C"/>
    <w:rsid w:val="007A2746"/>
    <w:rsid w:val="007A2A0F"/>
    <w:rsid w:val="007A3181"/>
    <w:rsid w:val="007A3329"/>
    <w:rsid w:val="007A552A"/>
    <w:rsid w:val="007A55A6"/>
    <w:rsid w:val="007A573C"/>
    <w:rsid w:val="007A5B9D"/>
    <w:rsid w:val="007A5D4E"/>
    <w:rsid w:val="007A7A47"/>
    <w:rsid w:val="007B0348"/>
    <w:rsid w:val="007B0459"/>
    <w:rsid w:val="007B056E"/>
    <w:rsid w:val="007B07C6"/>
    <w:rsid w:val="007B0905"/>
    <w:rsid w:val="007B0A8B"/>
    <w:rsid w:val="007B0D47"/>
    <w:rsid w:val="007B1F27"/>
    <w:rsid w:val="007B2301"/>
    <w:rsid w:val="007B25FA"/>
    <w:rsid w:val="007B2E3B"/>
    <w:rsid w:val="007B2E98"/>
    <w:rsid w:val="007B30ED"/>
    <w:rsid w:val="007B4C9E"/>
    <w:rsid w:val="007B594F"/>
    <w:rsid w:val="007B5BCF"/>
    <w:rsid w:val="007B7691"/>
    <w:rsid w:val="007B794F"/>
    <w:rsid w:val="007C29E1"/>
    <w:rsid w:val="007C3776"/>
    <w:rsid w:val="007C4779"/>
    <w:rsid w:val="007C4873"/>
    <w:rsid w:val="007C4E49"/>
    <w:rsid w:val="007C5295"/>
    <w:rsid w:val="007C5ABE"/>
    <w:rsid w:val="007C6718"/>
    <w:rsid w:val="007D0F48"/>
    <w:rsid w:val="007D1598"/>
    <w:rsid w:val="007D1E07"/>
    <w:rsid w:val="007D2BAE"/>
    <w:rsid w:val="007D2DC8"/>
    <w:rsid w:val="007D2FAA"/>
    <w:rsid w:val="007D3266"/>
    <w:rsid w:val="007D36CD"/>
    <w:rsid w:val="007D3885"/>
    <w:rsid w:val="007D7026"/>
    <w:rsid w:val="007D7635"/>
    <w:rsid w:val="007D7D8C"/>
    <w:rsid w:val="007E0D43"/>
    <w:rsid w:val="007E14E9"/>
    <w:rsid w:val="007E19D9"/>
    <w:rsid w:val="007E1C4F"/>
    <w:rsid w:val="007E3610"/>
    <w:rsid w:val="007E471C"/>
    <w:rsid w:val="007E5190"/>
    <w:rsid w:val="007E55CD"/>
    <w:rsid w:val="007E66F1"/>
    <w:rsid w:val="007E67AA"/>
    <w:rsid w:val="007E685A"/>
    <w:rsid w:val="007E6A96"/>
    <w:rsid w:val="007E73D8"/>
    <w:rsid w:val="007E782E"/>
    <w:rsid w:val="007F15AF"/>
    <w:rsid w:val="007F1E6A"/>
    <w:rsid w:val="007F2518"/>
    <w:rsid w:val="007F26D5"/>
    <w:rsid w:val="007F3AE4"/>
    <w:rsid w:val="007F5097"/>
    <w:rsid w:val="007F50D0"/>
    <w:rsid w:val="007F546A"/>
    <w:rsid w:val="007F7B30"/>
    <w:rsid w:val="00800372"/>
    <w:rsid w:val="00800FBC"/>
    <w:rsid w:val="00802227"/>
    <w:rsid w:val="00802329"/>
    <w:rsid w:val="00803142"/>
    <w:rsid w:val="008031B1"/>
    <w:rsid w:val="008067A8"/>
    <w:rsid w:val="00807699"/>
    <w:rsid w:val="00810CB9"/>
    <w:rsid w:val="008110D0"/>
    <w:rsid w:val="00811E0C"/>
    <w:rsid w:val="008121BE"/>
    <w:rsid w:val="0081237E"/>
    <w:rsid w:val="008125A9"/>
    <w:rsid w:val="008132E9"/>
    <w:rsid w:val="008136E7"/>
    <w:rsid w:val="0081563C"/>
    <w:rsid w:val="00816FAC"/>
    <w:rsid w:val="008172BC"/>
    <w:rsid w:val="00817C22"/>
    <w:rsid w:val="0082042C"/>
    <w:rsid w:val="00820FF0"/>
    <w:rsid w:val="00821ABF"/>
    <w:rsid w:val="008233EB"/>
    <w:rsid w:val="00823F7E"/>
    <w:rsid w:val="00824494"/>
    <w:rsid w:val="00826E39"/>
    <w:rsid w:val="00831D67"/>
    <w:rsid w:val="008323BE"/>
    <w:rsid w:val="0083383F"/>
    <w:rsid w:val="008342DB"/>
    <w:rsid w:val="00834537"/>
    <w:rsid w:val="00834573"/>
    <w:rsid w:val="00834CAB"/>
    <w:rsid w:val="00834CF5"/>
    <w:rsid w:val="00835864"/>
    <w:rsid w:val="00835949"/>
    <w:rsid w:val="0083643E"/>
    <w:rsid w:val="008366D9"/>
    <w:rsid w:val="0083680F"/>
    <w:rsid w:val="00837018"/>
    <w:rsid w:val="00837387"/>
    <w:rsid w:val="00840362"/>
    <w:rsid w:val="0084042D"/>
    <w:rsid w:val="00841DAB"/>
    <w:rsid w:val="00843EB3"/>
    <w:rsid w:val="00844562"/>
    <w:rsid w:val="00844D6E"/>
    <w:rsid w:val="00845204"/>
    <w:rsid w:val="008462A1"/>
    <w:rsid w:val="00846694"/>
    <w:rsid w:val="00847597"/>
    <w:rsid w:val="00851AF9"/>
    <w:rsid w:val="0085290A"/>
    <w:rsid w:val="00852916"/>
    <w:rsid w:val="008530A9"/>
    <w:rsid w:val="008534B0"/>
    <w:rsid w:val="00854454"/>
    <w:rsid w:val="00854711"/>
    <w:rsid w:val="00854F76"/>
    <w:rsid w:val="008567AC"/>
    <w:rsid w:val="0085683E"/>
    <w:rsid w:val="00856A97"/>
    <w:rsid w:val="008600D6"/>
    <w:rsid w:val="008605B6"/>
    <w:rsid w:val="00860D71"/>
    <w:rsid w:val="00860DA5"/>
    <w:rsid w:val="00861918"/>
    <w:rsid w:val="00861D77"/>
    <w:rsid w:val="008629A8"/>
    <w:rsid w:val="0086321E"/>
    <w:rsid w:val="00863558"/>
    <w:rsid w:val="008649A4"/>
    <w:rsid w:val="008655BB"/>
    <w:rsid w:val="00865C2F"/>
    <w:rsid w:val="00866D20"/>
    <w:rsid w:val="0087045C"/>
    <w:rsid w:val="008716D2"/>
    <w:rsid w:val="008728C6"/>
    <w:rsid w:val="00873297"/>
    <w:rsid w:val="00873C50"/>
    <w:rsid w:val="008749AC"/>
    <w:rsid w:val="00874D55"/>
    <w:rsid w:val="0087556C"/>
    <w:rsid w:val="00876A7B"/>
    <w:rsid w:val="00877DC4"/>
    <w:rsid w:val="00877EC5"/>
    <w:rsid w:val="008800B2"/>
    <w:rsid w:val="008815E3"/>
    <w:rsid w:val="00883588"/>
    <w:rsid w:val="0088386F"/>
    <w:rsid w:val="0088516E"/>
    <w:rsid w:val="008859C1"/>
    <w:rsid w:val="008861AF"/>
    <w:rsid w:val="00886567"/>
    <w:rsid w:val="00886E20"/>
    <w:rsid w:val="0089145C"/>
    <w:rsid w:val="008919D1"/>
    <w:rsid w:val="00891DCC"/>
    <w:rsid w:val="0089236B"/>
    <w:rsid w:val="0089303B"/>
    <w:rsid w:val="008936E9"/>
    <w:rsid w:val="00895CFE"/>
    <w:rsid w:val="00895F30"/>
    <w:rsid w:val="0089627D"/>
    <w:rsid w:val="00896635"/>
    <w:rsid w:val="008969D5"/>
    <w:rsid w:val="008A0CBD"/>
    <w:rsid w:val="008A1243"/>
    <w:rsid w:val="008A2203"/>
    <w:rsid w:val="008A2973"/>
    <w:rsid w:val="008A3817"/>
    <w:rsid w:val="008A3BAF"/>
    <w:rsid w:val="008A4700"/>
    <w:rsid w:val="008A4AF8"/>
    <w:rsid w:val="008A564A"/>
    <w:rsid w:val="008A5B63"/>
    <w:rsid w:val="008A5BE2"/>
    <w:rsid w:val="008A69CC"/>
    <w:rsid w:val="008A6D92"/>
    <w:rsid w:val="008B0315"/>
    <w:rsid w:val="008B0418"/>
    <w:rsid w:val="008B0BE3"/>
    <w:rsid w:val="008B0FFA"/>
    <w:rsid w:val="008B13E4"/>
    <w:rsid w:val="008B1AEB"/>
    <w:rsid w:val="008B2CE6"/>
    <w:rsid w:val="008B321A"/>
    <w:rsid w:val="008B367E"/>
    <w:rsid w:val="008B3A35"/>
    <w:rsid w:val="008B3CF3"/>
    <w:rsid w:val="008B4216"/>
    <w:rsid w:val="008B4760"/>
    <w:rsid w:val="008B4DDB"/>
    <w:rsid w:val="008B52B4"/>
    <w:rsid w:val="008B631E"/>
    <w:rsid w:val="008B75E2"/>
    <w:rsid w:val="008B7A47"/>
    <w:rsid w:val="008B7A50"/>
    <w:rsid w:val="008B7EC2"/>
    <w:rsid w:val="008C00F1"/>
    <w:rsid w:val="008C034B"/>
    <w:rsid w:val="008C1082"/>
    <w:rsid w:val="008C2713"/>
    <w:rsid w:val="008C2D59"/>
    <w:rsid w:val="008C467D"/>
    <w:rsid w:val="008C63E3"/>
    <w:rsid w:val="008C7D0F"/>
    <w:rsid w:val="008C7DA5"/>
    <w:rsid w:val="008D0015"/>
    <w:rsid w:val="008D0ED9"/>
    <w:rsid w:val="008D1CDD"/>
    <w:rsid w:val="008D1FB0"/>
    <w:rsid w:val="008D293F"/>
    <w:rsid w:val="008D3A27"/>
    <w:rsid w:val="008D3C0A"/>
    <w:rsid w:val="008D3FAB"/>
    <w:rsid w:val="008D41B9"/>
    <w:rsid w:val="008D42B6"/>
    <w:rsid w:val="008D7238"/>
    <w:rsid w:val="008D7F24"/>
    <w:rsid w:val="008E005A"/>
    <w:rsid w:val="008E03CA"/>
    <w:rsid w:val="008E06BE"/>
    <w:rsid w:val="008E08B0"/>
    <w:rsid w:val="008E1852"/>
    <w:rsid w:val="008E33E1"/>
    <w:rsid w:val="008E3BF5"/>
    <w:rsid w:val="008E46A4"/>
    <w:rsid w:val="008E4D13"/>
    <w:rsid w:val="008E5874"/>
    <w:rsid w:val="008E6203"/>
    <w:rsid w:val="008E7744"/>
    <w:rsid w:val="008F1213"/>
    <w:rsid w:val="008F1385"/>
    <w:rsid w:val="008F2451"/>
    <w:rsid w:val="008F5BF8"/>
    <w:rsid w:val="008F5E41"/>
    <w:rsid w:val="008F63E1"/>
    <w:rsid w:val="008F675E"/>
    <w:rsid w:val="008F717A"/>
    <w:rsid w:val="008F757A"/>
    <w:rsid w:val="008F777C"/>
    <w:rsid w:val="008F7A7D"/>
    <w:rsid w:val="00900409"/>
    <w:rsid w:val="0090051E"/>
    <w:rsid w:val="009015C6"/>
    <w:rsid w:val="009019D0"/>
    <w:rsid w:val="0090254D"/>
    <w:rsid w:val="00903AF1"/>
    <w:rsid w:val="00903C0B"/>
    <w:rsid w:val="00904046"/>
    <w:rsid w:val="00904315"/>
    <w:rsid w:val="00904B6F"/>
    <w:rsid w:val="00904F58"/>
    <w:rsid w:val="00905485"/>
    <w:rsid w:val="00905FE4"/>
    <w:rsid w:val="0090604F"/>
    <w:rsid w:val="00907DD6"/>
    <w:rsid w:val="0091023F"/>
    <w:rsid w:val="00910384"/>
    <w:rsid w:val="00910A4F"/>
    <w:rsid w:val="00910E8F"/>
    <w:rsid w:val="0091146C"/>
    <w:rsid w:val="00912FEB"/>
    <w:rsid w:val="00913598"/>
    <w:rsid w:val="00914825"/>
    <w:rsid w:val="00915D37"/>
    <w:rsid w:val="00915E2B"/>
    <w:rsid w:val="00916A22"/>
    <w:rsid w:val="00917AE2"/>
    <w:rsid w:val="0092072B"/>
    <w:rsid w:val="00921DD0"/>
    <w:rsid w:val="00922AFE"/>
    <w:rsid w:val="00922F89"/>
    <w:rsid w:val="00923189"/>
    <w:rsid w:val="0092465B"/>
    <w:rsid w:val="00924891"/>
    <w:rsid w:val="0092704B"/>
    <w:rsid w:val="0093050C"/>
    <w:rsid w:val="00930BA5"/>
    <w:rsid w:val="00930FDF"/>
    <w:rsid w:val="00931BAE"/>
    <w:rsid w:val="00932120"/>
    <w:rsid w:val="009328E0"/>
    <w:rsid w:val="00933FE0"/>
    <w:rsid w:val="009345B1"/>
    <w:rsid w:val="00934F73"/>
    <w:rsid w:val="00935CBE"/>
    <w:rsid w:val="00935E0B"/>
    <w:rsid w:val="00936613"/>
    <w:rsid w:val="009367E8"/>
    <w:rsid w:val="009367F1"/>
    <w:rsid w:val="00936EA9"/>
    <w:rsid w:val="00937173"/>
    <w:rsid w:val="009375F8"/>
    <w:rsid w:val="00937772"/>
    <w:rsid w:val="009406B2"/>
    <w:rsid w:val="009419F1"/>
    <w:rsid w:val="009447BE"/>
    <w:rsid w:val="009451BB"/>
    <w:rsid w:val="00945601"/>
    <w:rsid w:val="009463CC"/>
    <w:rsid w:val="0094662E"/>
    <w:rsid w:val="00947E7D"/>
    <w:rsid w:val="00947EFE"/>
    <w:rsid w:val="00947FCA"/>
    <w:rsid w:val="00950B42"/>
    <w:rsid w:val="0095181A"/>
    <w:rsid w:val="009518B7"/>
    <w:rsid w:val="00951A49"/>
    <w:rsid w:val="00951BA6"/>
    <w:rsid w:val="009525EE"/>
    <w:rsid w:val="00952865"/>
    <w:rsid w:val="00952C60"/>
    <w:rsid w:val="00952DB9"/>
    <w:rsid w:val="00953725"/>
    <w:rsid w:val="009545D0"/>
    <w:rsid w:val="00954634"/>
    <w:rsid w:val="0095471C"/>
    <w:rsid w:val="00954A1F"/>
    <w:rsid w:val="00954C7D"/>
    <w:rsid w:val="009567B6"/>
    <w:rsid w:val="0095713C"/>
    <w:rsid w:val="00957B26"/>
    <w:rsid w:val="00960127"/>
    <w:rsid w:val="00961011"/>
    <w:rsid w:val="009619FD"/>
    <w:rsid w:val="00961F12"/>
    <w:rsid w:val="00963383"/>
    <w:rsid w:val="009639FE"/>
    <w:rsid w:val="00963E96"/>
    <w:rsid w:val="00963EA5"/>
    <w:rsid w:val="00964B2C"/>
    <w:rsid w:val="00965190"/>
    <w:rsid w:val="0096582D"/>
    <w:rsid w:val="00966239"/>
    <w:rsid w:val="009664E2"/>
    <w:rsid w:val="00966FF7"/>
    <w:rsid w:val="009713CC"/>
    <w:rsid w:val="00972593"/>
    <w:rsid w:val="00972EE5"/>
    <w:rsid w:val="00973435"/>
    <w:rsid w:val="009749E8"/>
    <w:rsid w:val="00976D7E"/>
    <w:rsid w:val="00977614"/>
    <w:rsid w:val="00977A96"/>
    <w:rsid w:val="0098128E"/>
    <w:rsid w:val="009812EC"/>
    <w:rsid w:val="00982335"/>
    <w:rsid w:val="00982EEE"/>
    <w:rsid w:val="00983100"/>
    <w:rsid w:val="009842E5"/>
    <w:rsid w:val="00984933"/>
    <w:rsid w:val="00984DCA"/>
    <w:rsid w:val="009874D2"/>
    <w:rsid w:val="0098797F"/>
    <w:rsid w:val="00990AB7"/>
    <w:rsid w:val="00991810"/>
    <w:rsid w:val="00992AC2"/>
    <w:rsid w:val="00993680"/>
    <w:rsid w:val="00995471"/>
    <w:rsid w:val="0099584A"/>
    <w:rsid w:val="00995EDF"/>
    <w:rsid w:val="0099782B"/>
    <w:rsid w:val="009A02C1"/>
    <w:rsid w:val="009A0598"/>
    <w:rsid w:val="009A0F89"/>
    <w:rsid w:val="009A2168"/>
    <w:rsid w:val="009A3F23"/>
    <w:rsid w:val="009A4B37"/>
    <w:rsid w:val="009A6502"/>
    <w:rsid w:val="009A7059"/>
    <w:rsid w:val="009A7097"/>
    <w:rsid w:val="009A7DCB"/>
    <w:rsid w:val="009B251C"/>
    <w:rsid w:val="009B2F45"/>
    <w:rsid w:val="009B3A13"/>
    <w:rsid w:val="009B438A"/>
    <w:rsid w:val="009B59D1"/>
    <w:rsid w:val="009B5E4F"/>
    <w:rsid w:val="009B718A"/>
    <w:rsid w:val="009B73B8"/>
    <w:rsid w:val="009C1966"/>
    <w:rsid w:val="009C2190"/>
    <w:rsid w:val="009C21E4"/>
    <w:rsid w:val="009C23D2"/>
    <w:rsid w:val="009C3BC3"/>
    <w:rsid w:val="009C435A"/>
    <w:rsid w:val="009C4710"/>
    <w:rsid w:val="009C4932"/>
    <w:rsid w:val="009C494E"/>
    <w:rsid w:val="009C5464"/>
    <w:rsid w:val="009C5B0F"/>
    <w:rsid w:val="009C5BE0"/>
    <w:rsid w:val="009C7A5C"/>
    <w:rsid w:val="009D031C"/>
    <w:rsid w:val="009D2B2F"/>
    <w:rsid w:val="009D3172"/>
    <w:rsid w:val="009D3627"/>
    <w:rsid w:val="009D44BC"/>
    <w:rsid w:val="009D4D99"/>
    <w:rsid w:val="009D554F"/>
    <w:rsid w:val="009D5741"/>
    <w:rsid w:val="009D602C"/>
    <w:rsid w:val="009D685E"/>
    <w:rsid w:val="009D6E69"/>
    <w:rsid w:val="009D71D2"/>
    <w:rsid w:val="009E0403"/>
    <w:rsid w:val="009E0BC7"/>
    <w:rsid w:val="009E307D"/>
    <w:rsid w:val="009E6ED8"/>
    <w:rsid w:val="009E7128"/>
    <w:rsid w:val="009E71C2"/>
    <w:rsid w:val="009E7390"/>
    <w:rsid w:val="009F1875"/>
    <w:rsid w:val="009F1C42"/>
    <w:rsid w:val="009F1CEC"/>
    <w:rsid w:val="009F2F6F"/>
    <w:rsid w:val="009F3BB9"/>
    <w:rsid w:val="009F3EA6"/>
    <w:rsid w:val="009F485F"/>
    <w:rsid w:val="009F4D2A"/>
    <w:rsid w:val="009F5714"/>
    <w:rsid w:val="009F5951"/>
    <w:rsid w:val="009F7FF0"/>
    <w:rsid w:val="00A00B0D"/>
    <w:rsid w:val="00A00D2B"/>
    <w:rsid w:val="00A01030"/>
    <w:rsid w:val="00A02143"/>
    <w:rsid w:val="00A025DD"/>
    <w:rsid w:val="00A02A73"/>
    <w:rsid w:val="00A02AF4"/>
    <w:rsid w:val="00A02FEB"/>
    <w:rsid w:val="00A0475E"/>
    <w:rsid w:val="00A04E85"/>
    <w:rsid w:val="00A056A9"/>
    <w:rsid w:val="00A05703"/>
    <w:rsid w:val="00A07114"/>
    <w:rsid w:val="00A07593"/>
    <w:rsid w:val="00A07DBC"/>
    <w:rsid w:val="00A10E65"/>
    <w:rsid w:val="00A12F8D"/>
    <w:rsid w:val="00A13252"/>
    <w:rsid w:val="00A1372D"/>
    <w:rsid w:val="00A14857"/>
    <w:rsid w:val="00A1501C"/>
    <w:rsid w:val="00A15C0E"/>
    <w:rsid w:val="00A160AA"/>
    <w:rsid w:val="00A1619C"/>
    <w:rsid w:val="00A16712"/>
    <w:rsid w:val="00A17FDD"/>
    <w:rsid w:val="00A206BC"/>
    <w:rsid w:val="00A20716"/>
    <w:rsid w:val="00A20FC0"/>
    <w:rsid w:val="00A212A1"/>
    <w:rsid w:val="00A2223F"/>
    <w:rsid w:val="00A2278C"/>
    <w:rsid w:val="00A23F0D"/>
    <w:rsid w:val="00A246B7"/>
    <w:rsid w:val="00A24B97"/>
    <w:rsid w:val="00A2510E"/>
    <w:rsid w:val="00A2573E"/>
    <w:rsid w:val="00A25EF0"/>
    <w:rsid w:val="00A3050D"/>
    <w:rsid w:val="00A30FA3"/>
    <w:rsid w:val="00A310C0"/>
    <w:rsid w:val="00A32038"/>
    <w:rsid w:val="00A33168"/>
    <w:rsid w:val="00A33657"/>
    <w:rsid w:val="00A339AA"/>
    <w:rsid w:val="00A33A6B"/>
    <w:rsid w:val="00A33E09"/>
    <w:rsid w:val="00A34E34"/>
    <w:rsid w:val="00A34F29"/>
    <w:rsid w:val="00A35243"/>
    <w:rsid w:val="00A35C9B"/>
    <w:rsid w:val="00A3638F"/>
    <w:rsid w:val="00A36720"/>
    <w:rsid w:val="00A3716E"/>
    <w:rsid w:val="00A3717A"/>
    <w:rsid w:val="00A37EB5"/>
    <w:rsid w:val="00A37F98"/>
    <w:rsid w:val="00A4009C"/>
    <w:rsid w:val="00A4070D"/>
    <w:rsid w:val="00A41C0C"/>
    <w:rsid w:val="00A41D40"/>
    <w:rsid w:val="00A42818"/>
    <w:rsid w:val="00A4435E"/>
    <w:rsid w:val="00A4436C"/>
    <w:rsid w:val="00A44725"/>
    <w:rsid w:val="00A45295"/>
    <w:rsid w:val="00A45431"/>
    <w:rsid w:val="00A471EE"/>
    <w:rsid w:val="00A4724F"/>
    <w:rsid w:val="00A474A6"/>
    <w:rsid w:val="00A5008A"/>
    <w:rsid w:val="00A50857"/>
    <w:rsid w:val="00A52631"/>
    <w:rsid w:val="00A533A5"/>
    <w:rsid w:val="00A5344D"/>
    <w:rsid w:val="00A53DC4"/>
    <w:rsid w:val="00A55ECD"/>
    <w:rsid w:val="00A56D21"/>
    <w:rsid w:val="00A57B63"/>
    <w:rsid w:val="00A60208"/>
    <w:rsid w:val="00A60DD7"/>
    <w:rsid w:val="00A63A17"/>
    <w:rsid w:val="00A6502D"/>
    <w:rsid w:val="00A651D5"/>
    <w:rsid w:val="00A65991"/>
    <w:rsid w:val="00A65CE0"/>
    <w:rsid w:val="00A6628D"/>
    <w:rsid w:val="00A67E3F"/>
    <w:rsid w:val="00A70D8C"/>
    <w:rsid w:val="00A73142"/>
    <w:rsid w:val="00A7348B"/>
    <w:rsid w:val="00A736EF"/>
    <w:rsid w:val="00A74DC1"/>
    <w:rsid w:val="00A760E6"/>
    <w:rsid w:val="00A77908"/>
    <w:rsid w:val="00A77C22"/>
    <w:rsid w:val="00A80219"/>
    <w:rsid w:val="00A8067D"/>
    <w:rsid w:val="00A80DCB"/>
    <w:rsid w:val="00A81998"/>
    <w:rsid w:val="00A81B53"/>
    <w:rsid w:val="00A83786"/>
    <w:rsid w:val="00A8520A"/>
    <w:rsid w:val="00A85E4D"/>
    <w:rsid w:val="00A86286"/>
    <w:rsid w:val="00A86DAB"/>
    <w:rsid w:val="00A87BCB"/>
    <w:rsid w:val="00A90330"/>
    <w:rsid w:val="00A918F0"/>
    <w:rsid w:val="00A9191E"/>
    <w:rsid w:val="00A91DAE"/>
    <w:rsid w:val="00A92497"/>
    <w:rsid w:val="00A9312D"/>
    <w:rsid w:val="00A94550"/>
    <w:rsid w:val="00A94721"/>
    <w:rsid w:val="00A94D49"/>
    <w:rsid w:val="00A95056"/>
    <w:rsid w:val="00A96B3E"/>
    <w:rsid w:val="00A96E51"/>
    <w:rsid w:val="00AA0777"/>
    <w:rsid w:val="00AA13A1"/>
    <w:rsid w:val="00AA1614"/>
    <w:rsid w:val="00AA1CAC"/>
    <w:rsid w:val="00AA1F9E"/>
    <w:rsid w:val="00AA367A"/>
    <w:rsid w:val="00AA3B28"/>
    <w:rsid w:val="00AA3EA1"/>
    <w:rsid w:val="00AA5093"/>
    <w:rsid w:val="00AA61F6"/>
    <w:rsid w:val="00AA6ECD"/>
    <w:rsid w:val="00AA760B"/>
    <w:rsid w:val="00AA7863"/>
    <w:rsid w:val="00AB0E1C"/>
    <w:rsid w:val="00AB0F1A"/>
    <w:rsid w:val="00AB2A8C"/>
    <w:rsid w:val="00AB3AFA"/>
    <w:rsid w:val="00AB440A"/>
    <w:rsid w:val="00AB451C"/>
    <w:rsid w:val="00AB458E"/>
    <w:rsid w:val="00AB6BB1"/>
    <w:rsid w:val="00AC1D05"/>
    <w:rsid w:val="00AC1EDD"/>
    <w:rsid w:val="00AC1F9C"/>
    <w:rsid w:val="00AC3469"/>
    <w:rsid w:val="00AC4189"/>
    <w:rsid w:val="00AC4D2C"/>
    <w:rsid w:val="00AC5316"/>
    <w:rsid w:val="00AC58C7"/>
    <w:rsid w:val="00AC6FE9"/>
    <w:rsid w:val="00AC7206"/>
    <w:rsid w:val="00AD02C2"/>
    <w:rsid w:val="00AD0C38"/>
    <w:rsid w:val="00AD20D9"/>
    <w:rsid w:val="00AD2AF9"/>
    <w:rsid w:val="00AD30DD"/>
    <w:rsid w:val="00AD3184"/>
    <w:rsid w:val="00AD42FC"/>
    <w:rsid w:val="00AD50B2"/>
    <w:rsid w:val="00AD7717"/>
    <w:rsid w:val="00AD7756"/>
    <w:rsid w:val="00AD77BA"/>
    <w:rsid w:val="00AE056C"/>
    <w:rsid w:val="00AE15F8"/>
    <w:rsid w:val="00AE26E4"/>
    <w:rsid w:val="00AE3DF9"/>
    <w:rsid w:val="00AE4EE7"/>
    <w:rsid w:val="00AE7283"/>
    <w:rsid w:val="00AF1598"/>
    <w:rsid w:val="00AF19F1"/>
    <w:rsid w:val="00AF1F10"/>
    <w:rsid w:val="00AF2742"/>
    <w:rsid w:val="00AF2775"/>
    <w:rsid w:val="00AF27E3"/>
    <w:rsid w:val="00AF3117"/>
    <w:rsid w:val="00AF39FF"/>
    <w:rsid w:val="00AF3DB4"/>
    <w:rsid w:val="00AF3EED"/>
    <w:rsid w:val="00AF4014"/>
    <w:rsid w:val="00AF4342"/>
    <w:rsid w:val="00AF50C2"/>
    <w:rsid w:val="00AF7067"/>
    <w:rsid w:val="00AF707D"/>
    <w:rsid w:val="00AF7242"/>
    <w:rsid w:val="00AF72FD"/>
    <w:rsid w:val="00AF7A4B"/>
    <w:rsid w:val="00AF7B0E"/>
    <w:rsid w:val="00B001C6"/>
    <w:rsid w:val="00B022E2"/>
    <w:rsid w:val="00B023F0"/>
    <w:rsid w:val="00B042ED"/>
    <w:rsid w:val="00B06CF3"/>
    <w:rsid w:val="00B106AE"/>
    <w:rsid w:val="00B11AE3"/>
    <w:rsid w:val="00B12044"/>
    <w:rsid w:val="00B126CB"/>
    <w:rsid w:val="00B12CE2"/>
    <w:rsid w:val="00B144C8"/>
    <w:rsid w:val="00B14D52"/>
    <w:rsid w:val="00B15992"/>
    <w:rsid w:val="00B15AE1"/>
    <w:rsid w:val="00B1704E"/>
    <w:rsid w:val="00B17C57"/>
    <w:rsid w:val="00B20939"/>
    <w:rsid w:val="00B20ACE"/>
    <w:rsid w:val="00B227DB"/>
    <w:rsid w:val="00B22816"/>
    <w:rsid w:val="00B2309A"/>
    <w:rsid w:val="00B23A8D"/>
    <w:rsid w:val="00B2415D"/>
    <w:rsid w:val="00B25028"/>
    <w:rsid w:val="00B26C38"/>
    <w:rsid w:val="00B27EFA"/>
    <w:rsid w:val="00B30037"/>
    <w:rsid w:val="00B30EA3"/>
    <w:rsid w:val="00B31854"/>
    <w:rsid w:val="00B3195D"/>
    <w:rsid w:val="00B32AAF"/>
    <w:rsid w:val="00B3335A"/>
    <w:rsid w:val="00B33412"/>
    <w:rsid w:val="00B3374A"/>
    <w:rsid w:val="00B33E3E"/>
    <w:rsid w:val="00B33E94"/>
    <w:rsid w:val="00B3430F"/>
    <w:rsid w:val="00B34FE2"/>
    <w:rsid w:val="00B3551D"/>
    <w:rsid w:val="00B356B9"/>
    <w:rsid w:val="00B35918"/>
    <w:rsid w:val="00B37109"/>
    <w:rsid w:val="00B37421"/>
    <w:rsid w:val="00B376CC"/>
    <w:rsid w:val="00B4045B"/>
    <w:rsid w:val="00B4075E"/>
    <w:rsid w:val="00B40FFE"/>
    <w:rsid w:val="00B432D6"/>
    <w:rsid w:val="00B44D04"/>
    <w:rsid w:val="00B473C8"/>
    <w:rsid w:val="00B47DA9"/>
    <w:rsid w:val="00B502C1"/>
    <w:rsid w:val="00B51B90"/>
    <w:rsid w:val="00B520DC"/>
    <w:rsid w:val="00B5211C"/>
    <w:rsid w:val="00B52497"/>
    <w:rsid w:val="00B532A0"/>
    <w:rsid w:val="00B5434A"/>
    <w:rsid w:val="00B544FB"/>
    <w:rsid w:val="00B55ACF"/>
    <w:rsid w:val="00B56353"/>
    <w:rsid w:val="00B57816"/>
    <w:rsid w:val="00B57B1C"/>
    <w:rsid w:val="00B60295"/>
    <w:rsid w:val="00B61931"/>
    <w:rsid w:val="00B63748"/>
    <w:rsid w:val="00B63C34"/>
    <w:rsid w:val="00B64A48"/>
    <w:rsid w:val="00B6620D"/>
    <w:rsid w:val="00B663C7"/>
    <w:rsid w:val="00B66D58"/>
    <w:rsid w:val="00B6706D"/>
    <w:rsid w:val="00B67167"/>
    <w:rsid w:val="00B67E69"/>
    <w:rsid w:val="00B702AE"/>
    <w:rsid w:val="00B7075F"/>
    <w:rsid w:val="00B70C6B"/>
    <w:rsid w:val="00B71753"/>
    <w:rsid w:val="00B726EC"/>
    <w:rsid w:val="00B732EE"/>
    <w:rsid w:val="00B73F2B"/>
    <w:rsid w:val="00B74173"/>
    <w:rsid w:val="00B7505A"/>
    <w:rsid w:val="00B75F44"/>
    <w:rsid w:val="00B761DB"/>
    <w:rsid w:val="00B76A5E"/>
    <w:rsid w:val="00B76F99"/>
    <w:rsid w:val="00B8000E"/>
    <w:rsid w:val="00B81082"/>
    <w:rsid w:val="00B8258F"/>
    <w:rsid w:val="00B8299F"/>
    <w:rsid w:val="00B83013"/>
    <w:rsid w:val="00B838FA"/>
    <w:rsid w:val="00B83975"/>
    <w:rsid w:val="00B83A4F"/>
    <w:rsid w:val="00B83F83"/>
    <w:rsid w:val="00B84206"/>
    <w:rsid w:val="00B854CF"/>
    <w:rsid w:val="00B854E9"/>
    <w:rsid w:val="00B867A8"/>
    <w:rsid w:val="00B875E1"/>
    <w:rsid w:val="00B90259"/>
    <w:rsid w:val="00B90408"/>
    <w:rsid w:val="00B90813"/>
    <w:rsid w:val="00B91F25"/>
    <w:rsid w:val="00B93CF4"/>
    <w:rsid w:val="00B9415F"/>
    <w:rsid w:val="00B962CB"/>
    <w:rsid w:val="00B9688C"/>
    <w:rsid w:val="00B97285"/>
    <w:rsid w:val="00B97BAD"/>
    <w:rsid w:val="00BA2D26"/>
    <w:rsid w:val="00BA476F"/>
    <w:rsid w:val="00BA4A09"/>
    <w:rsid w:val="00BA6159"/>
    <w:rsid w:val="00BA6237"/>
    <w:rsid w:val="00BA793B"/>
    <w:rsid w:val="00BB0680"/>
    <w:rsid w:val="00BB0C9E"/>
    <w:rsid w:val="00BB170A"/>
    <w:rsid w:val="00BB2C1F"/>
    <w:rsid w:val="00BB496D"/>
    <w:rsid w:val="00BB6B95"/>
    <w:rsid w:val="00BB6EAD"/>
    <w:rsid w:val="00BB7A30"/>
    <w:rsid w:val="00BB7F35"/>
    <w:rsid w:val="00BC0B20"/>
    <w:rsid w:val="00BC1084"/>
    <w:rsid w:val="00BC14D2"/>
    <w:rsid w:val="00BC1515"/>
    <w:rsid w:val="00BC1DD3"/>
    <w:rsid w:val="00BC218A"/>
    <w:rsid w:val="00BC2A2E"/>
    <w:rsid w:val="00BC441B"/>
    <w:rsid w:val="00BC532B"/>
    <w:rsid w:val="00BC5C74"/>
    <w:rsid w:val="00BC5EAA"/>
    <w:rsid w:val="00BC648B"/>
    <w:rsid w:val="00BC6DCE"/>
    <w:rsid w:val="00BC795D"/>
    <w:rsid w:val="00BC7FB5"/>
    <w:rsid w:val="00BD038A"/>
    <w:rsid w:val="00BD0626"/>
    <w:rsid w:val="00BD0CE8"/>
    <w:rsid w:val="00BD0F82"/>
    <w:rsid w:val="00BD1634"/>
    <w:rsid w:val="00BD273F"/>
    <w:rsid w:val="00BD449D"/>
    <w:rsid w:val="00BD4DFD"/>
    <w:rsid w:val="00BD54FC"/>
    <w:rsid w:val="00BD5C10"/>
    <w:rsid w:val="00BD5D52"/>
    <w:rsid w:val="00BD6487"/>
    <w:rsid w:val="00BD6A0E"/>
    <w:rsid w:val="00BD7619"/>
    <w:rsid w:val="00BE0CE3"/>
    <w:rsid w:val="00BE24EC"/>
    <w:rsid w:val="00BE275E"/>
    <w:rsid w:val="00BE44DF"/>
    <w:rsid w:val="00BE71A0"/>
    <w:rsid w:val="00BE74CA"/>
    <w:rsid w:val="00BE7B62"/>
    <w:rsid w:val="00BF060D"/>
    <w:rsid w:val="00BF070B"/>
    <w:rsid w:val="00BF0928"/>
    <w:rsid w:val="00BF17FB"/>
    <w:rsid w:val="00BF3F87"/>
    <w:rsid w:val="00BF442B"/>
    <w:rsid w:val="00BF5A3C"/>
    <w:rsid w:val="00BF6617"/>
    <w:rsid w:val="00BF67CD"/>
    <w:rsid w:val="00BF6B8F"/>
    <w:rsid w:val="00BF705A"/>
    <w:rsid w:val="00C00FED"/>
    <w:rsid w:val="00C01D78"/>
    <w:rsid w:val="00C02CEF"/>
    <w:rsid w:val="00C02F78"/>
    <w:rsid w:val="00C033E4"/>
    <w:rsid w:val="00C050BB"/>
    <w:rsid w:val="00C065AA"/>
    <w:rsid w:val="00C10C2D"/>
    <w:rsid w:val="00C113CB"/>
    <w:rsid w:val="00C1176B"/>
    <w:rsid w:val="00C11A5D"/>
    <w:rsid w:val="00C11BC0"/>
    <w:rsid w:val="00C12D77"/>
    <w:rsid w:val="00C134BC"/>
    <w:rsid w:val="00C14059"/>
    <w:rsid w:val="00C14824"/>
    <w:rsid w:val="00C1545E"/>
    <w:rsid w:val="00C16528"/>
    <w:rsid w:val="00C17154"/>
    <w:rsid w:val="00C203EF"/>
    <w:rsid w:val="00C20635"/>
    <w:rsid w:val="00C21DD3"/>
    <w:rsid w:val="00C22045"/>
    <w:rsid w:val="00C22847"/>
    <w:rsid w:val="00C244C2"/>
    <w:rsid w:val="00C24FD0"/>
    <w:rsid w:val="00C258E9"/>
    <w:rsid w:val="00C260B3"/>
    <w:rsid w:val="00C26762"/>
    <w:rsid w:val="00C26C62"/>
    <w:rsid w:val="00C272AC"/>
    <w:rsid w:val="00C30208"/>
    <w:rsid w:val="00C30E97"/>
    <w:rsid w:val="00C3104B"/>
    <w:rsid w:val="00C31607"/>
    <w:rsid w:val="00C31927"/>
    <w:rsid w:val="00C31EEA"/>
    <w:rsid w:val="00C31F54"/>
    <w:rsid w:val="00C31F97"/>
    <w:rsid w:val="00C32029"/>
    <w:rsid w:val="00C32783"/>
    <w:rsid w:val="00C32A2E"/>
    <w:rsid w:val="00C32B7A"/>
    <w:rsid w:val="00C33185"/>
    <w:rsid w:val="00C3426F"/>
    <w:rsid w:val="00C34A1B"/>
    <w:rsid w:val="00C34E58"/>
    <w:rsid w:val="00C35B4F"/>
    <w:rsid w:val="00C36373"/>
    <w:rsid w:val="00C3676D"/>
    <w:rsid w:val="00C37503"/>
    <w:rsid w:val="00C404EA"/>
    <w:rsid w:val="00C40B1A"/>
    <w:rsid w:val="00C41F07"/>
    <w:rsid w:val="00C42275"/>
    <w:rsid w:val="00C425F4"/>
    <w:rsid w:val="00C429CB"/>
    <w:rsid w:val="00C42FF7"/>
    <w:rsid w:val="00C43C9F"/>
    <w:rsid w:val="00C4409D"/>
    <w:rsid w:val="00C45604"/>
    <w:rsid w:val="00C516F0"/>
    <w:rsid w:val="00C523C8"/>
    <w:rsid w:val="00C524E4"/>
    <w:rsid w:val="00C52E46"/>
    <w:rsid w:val="00C54447"/>
    <w:rsid w:val="00C545B4"/>
    <w:rsid w:val="00C54E95"/>
    <w:rsid w:val="00C57CCC"/>
    <w:rsid w:val="00C60FCC"/>
    <w:rsid w:val="00C61857"/>
    <w:rsid w:val="00C619C4"/>
    <w:rsid w:val="00C62969"/>
    <w:rsid w:val="00C62E1B"/>
    <w:rsid w:val="00C62EF2"/>
    <w:rsid w:val="00C64F0E"/>
    <w:rsid w:val="00C664F6"/>
    <w:rsid w:val="00C66A3D"/>
    <w:rsid w:val="00C67755"/>
    <w:rsid w:val="00C729D9"/>
    <w:rsid w:val="00C74202"/>
    <w:rsid w:val="00C74686"/>
    <w:rsid w:val="00C74788"/>
    <w:rsid w:val="00C74AD8"/>
    <w:rsid w:val="00C75AAF"/>
    <w:rsid w:val="00C75C25"/>
    <w:rsid w:val="00C75F56"/>
    <w:rsid w:val="00C77779"/>
    <w:rsid w:val="00C80484"/>
    <w:rsid w:val="00C82386"/>
    <w:rsid w:val="00C82795"/>
    <w:rsid w:val="00C82A8C"/>
    <w:rsid w:val="00C8349F"/>
    <w:rsid w:val="00C843EF"/>
    <w:rsid w:val="00C84CD2"/>
    <w:rsid w:val="00C8546B"/>
    <w:rsid w:val="00C85A19"/>
    <w:rsid w:val="00C85B8E"/>
    <w:rsid w:val="00C86611"/>
    <w:rsid w:val="00C871AD"/>
    <w:rsid w:val="00C87731"/>
    <w:rsid w:val="00C87A37"/>
    <w:rsid w:val="00C87BD1"/>
    <w:rsid w:val="00C87BF0"/>
    <w:rsid w:val="00C90737"/>
    <w:rsid w:val="00C90825"/>
    <w:rsid w:val="00C92038"/>
    <w:rsid w:val="00C94181"/>
    <w:rsid w:val="00C94832"/>
    <w:rsid w:val="00C95585"/>
    <w:rsid w:val="00C96C9B"/>
    <w:rsid w:val="00C96DB8"/>
    <w:rsid w:val="00C97D96"/>
    <w:rsid w:val="00CA0516"/>
    <w:rsid w:val="00CA1A6E"/>
    <w:rsid w:val="00CA2296"/>
    <w:rsid w:val="00CA6B5D"/>
    <w:rsid w:val="00CA741D"/>
    <w:rsid w:val="00CA7790"/>
    <w:rsid w:val="00CB02C8"/>
    <w:rsid w:val="00CB0C83"/>
    <w:rsid w:val="00CB0ECC"/>
    <w:rsid w:val="00CB163E"/>
    <w:rsid w:val="00CB1938"/>
    <w:rsid w:val="00CB26DA"/>
    <w:rsid w:val="00CB2D00"/>
    <w:rsid w:val="00CB324C"/>
    <w:rsid w:val="00CB4D54"/>
    <w:rsid w:val="00CB5121"/>
    <w:rsid w:val="00CB5B23"/>
    <w:rsid w:val="00CB744E"/>
    <w:rsid w:val="00CC089F"/>
    <w:rsid w:val="00CC1A77"/>
    <w:rsid w:val="00CC2011"/>
    <w:rsid w:val="00CC20E3"/>
    <w:rsid w:val="00CC340A"/>
    <w:rsid w:val="00CC4CEA"/>
    <w:rsid w:val="00CC4E2F"/>
    <w:rsid w:val="00CC5D18"/>
    <w:rsid w:val="00CC5E23"/>
    <w:rsid w:val="00CC69F4"/>
    <w:rsid w:val="00CC6B98"/>
    <w:rsid w:val="00CC715A"/>
    <w:rsid w:val="00CC72A3"/>
    <w:rsid w:val="00CC76D6"/>
    <w:rsid w:val="00CC7876"/>
    <w:rsid w:val="00CC7E90"/>
    <w:rsid w:val="00CC7F19"/>
    <w:rsid w:val="00CD1167"/>
    <w:rsid w:val="00CD1C78"/>
    <w:rsid w:val="00CD240A"/>
    <w:rsid w:val="00CD33FF"/>
    <w:rsid w:val="00CD4666"/>
    <w:rsid w:val="00CD49C8"/>
    <w:rsid w:val="00CD5145"/>
    <w:rsid w:val="00CD54FF"/>
    <w:rsid w:val="00CD5E7A"/>
    <w:rsid w:val="00CD6A0D"/>
    <w:rsid w:val="00CD71BC"/>
    <w:rsid w:val="00CE0469"/>
    <w:rsid w:val="00CE1129"/>
    <w:rsid w:val="00CE11F4"/>
    <w:rsid w:val="00CE1342"/>
    <w:rsid w:val="00CE2417"/>
    <w:rsid w:val="00CE2D64"/>
    <w:rsid w:val="00CE36B0"/>
    <w:rsid w:val="00CE46E8"/>
    <w:rsid w:val="00CE4E87"/>
    <w:rsid w:val="00CE52E7"/>
    <w:rsid w:val="00CE5484"/>
    <w:rsid w:val="00CE5B00"/>
    <w:rsid w:val="00CE5FAB"/>
    <w:rsid w:val="00CF0C04"/>
    <w:rsid w:val="00CF218F"/>
    <w:rsid w:val="00CF3BD2"/>
    <w:rsid w:val="00CF441E"/>
    <w:rsid w:val="00CF568E"/>
    <w:rsid w:val="00CF61D1"/>
    <w:rsid w:val="00CF67D3"/>
    <w:rsid w:val="00CF6A85"/>
    <w:rsid w:val="00CF7F69"/>
    <w:rsid w:val="00D002A0"/>
    <w:rsid w:val="00D003DC"/>
    <w:rsid w:val="00D00963"/>
    <w:rsid w:val="00D00E9B"/>
    <w:rsid w:val="00D017A0"/>
    <w:rsid w:val="00D019EF"/>
    <w:rsid w:val="00D023D6"/>
    <w:rsid w:val="00D025DB"/>
    <w:rsid w:val="00D02972"/>
    <w:rsid w:val="00D03097"/>
    <w:rsid w:val="00D03F44"/>
    <w:rsid w:val="00D04194"/>
    <w:rsid w:val="00D044A3"/>
    <w:rsid w:val="00D04CF0"/>
    <w:rsid w:val="00D05D7F"/>
    <w:rsid w:val="00D05E75"/>
    <w:rsid w:val="00D06448"/>
    <w:rsid w:val="00D0782D"/>
    <w:rsid w:val="00D07B61"/>
    <w:rsid w:val="00D07E5E"/>
    <w:rsid w:val="00D104D0"/>
    <w:rsid w:val="00D10786"/>
    <w:rsid w:val="00D10F12"/>
    <w:rsid w:val="00D12093"/>
    <w:rsid w:val="00D13378"/>
    <w:rsid w:val="00D13558"/>
    <w:rsid w:val="00D13703"/>
    <w:rsid w:val="00D13F73"/>
    <w:rsid w:val="00D142F4"/>
    <w:rsid w:val="00D14AED"/>
    <w:rsid w:val="00D14BCC"/>
    <w:rsid w:val="00D15A2C"/>
    <w:rsid w:val="00D1796D"/>
    <w:rsid w:val="00D20482"/>
    <w:rsid w:val="00D2113C"/>
    <w:rsid w:val="00D243EB"/>
    <w:rsid w:val="00D248B5"/>
    <w:rsid w:val="00D24A65"/>
    <w:rsid w:val="00D24B1E"/>
    <w:rsid w:val="00D266B1"/>
    <w:rsid w:val="00D26954"/>
    <w:rsid w:val="00D27B20"/>
    <w:rsid w:val="00D27DED"/>
    <w:rsid w:val="00D27FDE"/>
    <w:rsid w:val="00D30985"/>
    <w:rsid w:val="00D31CF6"/>
    <w:rsid w:val="00D31D78"/>
    <w:rsid w:val="00D32174"/>
    <w:rsid w:val="00D326EF"/>
    <w:rsid w:val="00D33287"/>
    <w:rsid w:val="00D345B2"/>
    <w:rsid w:val="00D353BD"/>
    <w:rsid w:val="00D35993"/>
    <w:rsid w:val="00D3787A"/>
    <w:rsid w:val="00D4069B"/>
    <w:rsid w:val="00D41CEF"/>
    <w:rsid w:val="00D4206D"/>
    <w:rsid w:val="00D4290F"/>
    <w:rsid w:val="00D42A75"/>
    <w:rsid w:val="00D42D2F"/>
    <w:rsid w:val="00D43758"/>
    <w:rsid w:val="00D43AC1"/>
    <w:rsid w:val="00D43FC5"/>
    <w:rsid w:val="00D44C8A"/>
    <w:rsid w:val="00D45519"/>
    <w:rsid w:val="00D45757"/>
    <w:rsid w:val="00D46CBD"/>
    <w:rsid w:val="00D46F80"/>
    <w:rsid w:val="00D47320"/>
    <w:rsid w:val="00D5044E"/>
    <w:rsid w:val="00D50DD9"/>
    <w:rsid w:val="00D517F8"/>
    <w:rsid w:val="00D5275C"/>
    <w:rsid w:val="00D534E4"/>
    <w:rsid w:val="00D53913"/>
    <w:rsid w:val="00D5484A"/>
    <w:rsid w:val="00D5541B"/>
    <w:rsid w:val="00D555E5"/>
    <w:rsid w:val="00D56273"/>
    <w:rsid w:val="00D57A7E"/>
    <w:rsid w:val="00D57CA6"/>
    <w:rsid w:val="00D60438"/>
    <w:rsid w:val="00D60BC4"/>
    <w:rsid w:val="00D62116"/>
    <w:rsid w:val="00D62341"/>
    <w:rsid w:val="00D62433"/>
    <w:rsid w:val="00D63285"/>
    <w:rsid w:val="00D63F38"/>
    <w:rsid w:val="00D64025"/>
    <w:rsid w:val="00D6416D"/>
    <w:rsid w:val="00D64A6F"/>
    <w:rsid w:val="00D64FA6"/>
    <w:rsid w:val="00D65FD8"/>
    <w:rsid w:val="00D66194"/>
    <w:rsid w:val="00D66C0F"/>
    <w:rsid w:val="00D66D0D"/>
    <w:rsid w:val="00D70841"/>
    <w:rsid w:val="00D7098F"/>
    <w:rsid w:val="00D70D88"/>
    <w:rsid w:val="00D71C7E"/>
    <w:rsid w:val="00D71CE4"/>
    <w:rsid w:val="00D72FAF"/>
    <w:rsid w:val="00D7322C"/>
    <w:rsid w:val="00D773E7"/>
    <w:rsid w:val="00D81BD4"/>
    <w:rsid w:val="00D81C4B"/>
    <w:rsid w:val="00D828E3"/>
    <w:rsid w:val="00D848E0"/>
    <w:rsid w:val="00D8498A"/>
    <w:rsid w:val="00D84ECA"/>
    <w:rsid w:val="00D855C9"/>
    <w:rsid w:val="00D866F5"/>
    <w:rsid w:val="00D86A82"/>
    <w:rsid w:val="00D876BF"/>
    <w:rsid w:val="00D879F1"/>
    <w:rsid w:val="00D909B8"/>
    <w:rsid w:val="00D91289"/>
    <w:rsid w:val="00D92194"/>
    <w:rsid w:val="00D92EF8"/>
    <w:rsid w:val="00D934E1"/>
    <w:rsid w:val="00D94743"/>
    <w:rsid w:val="00D9481F"/>
    <w:rsid w:val="00D94BB9"/>
    <w:rsid w:val="00D95255"/>
    <w:rsid w:val="00D9662A"/>
    <w:rsid w:val="00D97AE6"/>
    <w:rsid w:val="00DA0C3E"/>
    <w:rsid w:val="00DA1115"/>
    <w:rsid w:val="00DA1C62"/>
    <w:rsid w:val="00DA1D12"/>
    <w:rsid w:val="00DA25C1"/>
    <w:rsid w:val="00DA2A18"/>
    <w:rsid w:val="00DA3191"/>
    <w:rsid w:val="00DA3F53"/>
    <w:rsid w:val="00DA54D5"/>
    <w:rsid w:val="00DA5C46"/>
    <w:rsid w:val="00DA5F59"/>
    <w:rsid w:val="00DA72E2"/>
    <w:rsid w:val="00DA75E2"/>
    <w:rsid w:val="00DA76A1"/>
    <w:rsid w:val="00DA76A3"/>
    <w:rsid w:val="00DA7D94"/>
    <w:rsid w:val="00DA7F0C"/>
    <w:rsid w:val="00DB0C2D"/>
    <w:rsid w:val="00DB1998"/>
    <w:rsid w:val="00DB29E5"/>
    <w:rsid w:val="00DB30FA"/>
    <w:rsid w:val="00DB32FB"/>
    <w:rsid w:val="00DB377C"/>
    <w:rsid w:val="00DB4A33"/>
    <w:rsid w:val="00DB5580"/>
    <w:rsid w:val="00DB6581"/>
    <w:rsid w:val="00DB692A"/>
    <w:rsid w:val="00DB6AED"/>
    <w:rsid w:val="00DB7D8A"/>
    <w:rsid w:val="00DC0409"/>
    <w:rsid w:val="00DC0F12"/>
    <w:rsid w:val="00DC2428"/>
    <w:rsid w:val="00DC310C"/>
    <w:rsid w:val="00DC48D4"/>
    <w:rsid w:val="00DC5D86"/>
    <w:rsid w:val="00DC7FC5"/>
    <w:rsid w:val="00DD09B0"/>
    <w:rsid w:val="00DD11E0"/>
    <w:rsid w:val="00DD1B9F"/>
    <w:rsid w:val="00DD1F50"/>
    <w:rsid w:val="00DD3D25"/>
    <w:rsid w:val="00DD458F"/>
    <w:rsid w:val="00DE0BA9"/>
    <w:rsid w:val="00DE1E11"/>
    <w:rsid w:val="00DE24A7"/>
    <w:rsid w:val="00DE30B4"/>
    <w:rsid w:val="00DE4412"/>
    <w:rsid w:val="00DE48F8"/>
    <w:rsid w:val="00DE4A47"/>
    <w:rsid w:val="00DE4D37"/>
    <w:rsid w:val="00DE5507"/>
    <w:rsid w:val="00DE5B8E"/>
    <w:rsid w:val="00DE6CD1"/>
    <w:rsid w:val="00DE73F8"/>
    <w:rsid w:val="00DE75D1"/>
    <w:rsid w:val="00DE7FED"/>
    <w:rsid w:val="00DF0334"/>
    <w:rsid w:val="00DF04C4"/>
    <w:rsid w:val="00DF14AE"/>
    <w:rsid w:val="00DF1941"/>
    <w:rsid w:val="00DF23D2"/>
    <w:rsid w:val="00DF31A7"/>
    <w:rsid w:val="00DF4555"/>
    <w:rsid w:val="00DF4D3D"/>
    <w:rsid w:val="00DF572D"/>
    <w:rsid w:val="00DF690F"/>
    <w:rsid w:val="00DF7353"/>
    <w:rsid w:val="00DF747D"/>
    <w:rsid w:val="00DF7C4A"/>
    <w:rsid w:val="00E00289"/>
    <w:rsid w:val="00E00C78"/>
    <w:rsid w:val="00E01531"/>
    <w:rsid w:val="00E02364"/>
    <w:rsid w:val="00E02D8A"/>
    <w:rsid w:val="00E03376"/>
    <w:rsid w:val="00E0346D"/>
    <w:rsid w:val="00E0357D"/>
    <w:rsid w:val="00E03EB5"/>
    <w:rsid w:val="00E0485C"/>
    <w:rsid w:val="00E0673A"/>
    <w:rsid w:val="00E06D78"/>
    <w:rsid w:val="00E079AE"/>
    <w:rsid w:val="00E07EAB"/>
    <w:rsid w:val="00E100E8"/>
    <w:rsid w:val="00E103E0"/>
    <w:rsid w:val="00E11550"/>
    <w:rsid w:val="00E11733"/>
    <w:rsid w:val="00E120A7"/>
    <w:rsid w:val="00E12181"/>
    <w:rsid w:val="00E1300A"/>
    <w:rsid w:val="00E13032"/>
    <w:rsid w:val="00E13980"/>
    <w:rsid w:val="00E14758"/>
    <w:rsid w:val="00E15471"/>
    <w:rsid w:val="00E15ACF"/>
    <w:rsid w:val="00E15C5A"/>
    <w:rsid w:val="00E1782F"/>
    <w:rsid w:val="00E21710"/>
    <w:rsid w:val="00E21ABC"/>
    <w:rsid w:val="00E222F9"/>
    <w:rsid w:val="00E22A0B"/>
    <w:rsid w:val="00E22CEA"/>
    <w:rsid w:val="00E230BC"/>
    <w:rsid w:val="00E23EB6"/>
    <w:rsid w:val="00E2436B"/>
    <w:rsid w:val="00E26482"/>
    <w:rsid w:val="00E2662E"/>
    <w:rsid w:val="00E26680"/>
    <w:rsid w:val="00E3005A"/>
    <w:rsid w:val="00E30DA4"/>
    <w:rsid w:val="00E3102D"/>
    <w:rsid w:val="00E314CF"/>
    <w:rsid w:val="00E32344"/>
    <w:rsid w:val="00E32A13"/>
    <w:rsid w:val="00E331B8"/>
    <w:rsid w:val="00E343D4"/>
    <w:rsid w:val="00E34BF9"/>
    <w:rsid w:val="00E34D63"/>
    <w:rsid w:val="00E3593D"/>
    <w:rsid w:val="00E369A2"/>
    <w:rsid w:val="00E36C18"/>
    <w:rsid w:val="00E36EC4"/>
    <w:rsid w:val="00E36F8A"/>
    <w:rsid w:val="00E3763C"/>
    <w:rsid w:val="00E40C50"/>
    <w:rsid w:val="00E40FBF"/>
    <w:rsid w:val="00E4173A"/>
    <w:rsid w:val="00E41EC5"/>
    <w:rsid w:val="00E4220A"/>
    <w:rsid w:val="00E42DEF"/>
    <w:rsid w:val="00E4422C"/>
    <w:rsid w:val="00E4464C"/>
    <w:rsid w:val="00E4565E"/>
    <w:rsid w:val="00E45E28"/>
    <w:rsid w:val="00E45E64"/>
    <w:rsid w:val="00E46989"/>
    <w:rsid w:val="00E46CAE"/>
    <w:rsid w:val="00E50878"/>
    <w:rsid w:val="00E50DB7"/>
    <w:rsid w:val="00E515E0"/>
    <w:rsid w:val="00E52E60"/>
    <w:rsid w:val="00E53208"/>
    <w:rsid w:val="00E543BB"/>
    <w:rsid w:val="00E54C99"/>
    <w:rsid w:val="00E552D2"/>
    <w:rsid w:val="00E55583"/>
    <w:rsid w:val="00E56BD7"/>
    <w:rsid w:val="00E56F7D"/>
    <w:rsid w:val="00E60233"/>
    <w:rsid w:val="00E6179C"/>
    <w:rsid w:val="00E62824"/>
    <w:rsid w:val="00E631A1"/>
    <w:rsid w:val="00E65572"/>
    <w:rsid w:val="00E6639F"/>
    <w:rsid w:val="00E66704"/>
    <w:rsid w:val="00E6728D"/>
    <w:rsid w:val="00E67827"/>
    <w:rsid w:val="00E70766"/>
    <w:rsid w:val="00E70B4A"/>
    <w:rsid w:val="00E7179D"/>
    <w:rsid w:val="00E72B20"/>
    <w:rsid w:val="00E72EEF"/>
    <w:rsid w:val="00E73554"/>
    <w:rsid w:val="00E77093"/>
    <w:rsid w:val="00E7734D"/>
    <w:rsid w:val="00E811A3"/>
    <w:rsid w:val="00E8178C"/>
    <w:rsid w:val="00E81992"/>
    <w:rsid w:val="00E82188"/>
    <w:rsid w:val="00E825AB"/>
    <w:rsid w:val="00E82A4E"/>
    <w:rsid w:val="00E847A9"/>
    <w:rsid w:val="00E84BA3"/>
    <w:rsid w:val="00E86989"/>
    <w:rsid w:val="00E87C78"/>
    <w:rsid w:val="00E90361"/>
    <w:rsid w:val="00E907E8"/>
    <w:rsid w:val="00E91320"/>
    <w:rsid w:val="00E915F5"/>
    <w:rsid w:val="00E917AB"/>
    <w:rsid w:val="00E92672"/>
    <w:rsid w:val="00E929CB"/>
    <w:rsid w:val="00E93AE6"/>
    <w:rsid w:val="00E93FA0"/>
    <w:rsid w:val="00E95C38"/>
    <w:rsid w:val="00E96945"/>
    <w:rsid w:val="00E9752E"/>
    <w:rsid w:val="00E97646"/>
    <w:rsid w:val="00EA012D"/>
    <w:rsid w:val="00EA0ABF"/>
    <w:rsid w:val="00EA14DF"/>
    <w:rsid w:val="00EA20C4"/>
    <w:rsid w:val="00EA257F"/>
    <w:rsid w:val="00EA2CF8"/>
    <w:rsid w:val="00EA2D2C"/>
    <w:rsid w:val="00EA4B04"/>
    <w:rsid w:val="00EA4B50"/>
    <w:rsid w:val="00EA5481"/>
    <w:rsid w:val="00EA5519"/>
    <w:rsid w:val="00EA590D"/>
    <w:rsid w:val="00EA6142"/>
    <w:rsid w:val="00EA7FD9"/>
    <w:rsid w:val="00EB1BCB"/>
    <w:rsid w:val="00EB1C1C"/>
    <w:rsid w:val="00EB1E7F"/>
    <w:rsid w:val="00EB217C"/>
    <w:rsid w:val="00EB37FC"/>
    <w:rsid w:val="00EB3A13"/>
    <w:rsid w:val="00EB5120"/>
    <w:rsid w:val="00EB52D8"/>
    <w:rsid w:val="00EB5613"/>
    <w:rsid w:val="00EB5893"/>
    <w:rsid w:val="00EC013E"/>
    <w:rsid w:val="00EC0A25"/>
    <w:rsid w:val="00EC0A99"/>
    <w:rsid w:val="00EC18E3"/>
    <w:rsid w:val="00EC27AE"/>
    <w:rsid w:val="00EC316D"/>
    <w:rsid w:val="00EC3BA2"/>
    <w:rsid w:val="00EC4D0D"/>
    <w:rsid w:val="00EC5481"/>
    <w:rsid w:val="00EC5DB3"/>
    <w:rsid w:val="00EC64D4"/>
    <w:rsid w:val="00EC6F12"/>
    <w:rsid w:val="00EC7038"/>
    <w:rsid w:val="00EC741B"/>
    <w:rsid w:val="00ED06BF"/>
    <w:rsid w:val="00ED0894"/>
    <w:rsid w:val="00ED2574"/>
    <w:rsid w:val="00ED2723"/>
    <w:rsid w:val="00ED33C0"/>
    <w:rsid w:val="00ED3BF5"/>
    <w:rsid w:val="00ED4E10"/>
    <w:rsid w:val="00ED5400"/>
    <w:rsid w:val="00ED55BC"/>
    <w:rsid w:val="00ED5B1A"/>
    <w:rsid w:val="00ED5D84"/>
    <w:rsid w:val="00ED6140"/>
    <w:rsid w:val="00ED680B"/>
    <w:rsid w:val="00ED6C89"/>
    <w:rsid w:val="00ED717B"/>
    <w:rsid w:val="00ED7EB3"/>
    <w:rsid w:val="00EE05C0"/>
    <w:rsid w:val="00EE0DBD"/>
    <w:rsid w:val="00EE135C"/>
    <w:rsid w:val="00EE25EE"/>
    <w:rsid w:val="00EE2B1F"/>
    <w:rsid w:val="00EE2EB7"/>
    <w:rsid w:val="00EE3234"/>
    <w:rsid w:val="00EE466D"/>
    <w:rsid w:val="00EE528E"/>
    <w:rsid w:val="00EE5EDB"/>
    <w:rsid w:val="00EE6351"/>
    <w:rsid w:val="00EE6444"/>
    <w:rsid w:val="00EE68F0"/>
    <w:rsid w:val="00EE6D0D"/>
    <w:rsid w:val="00EE757D"/>
    <w:rsid w:val="00EE7B0B"/>
    <w:rsid w:val="00EF04BF"/>
    <w:rsid w:val="00EF065C"/>
    <w:rsid w:val="00EF0785"/>
    <w:rsid w:val="00EF1A89"/>
    <w:rsid w:val="00EF1ABD"/>
    <w:rsid w:val="00EF23B6"/>
    <w:rsid w:val="00EF2B86"/>
    <w:rsid w:val="00EF3BCB"/>
    <w:rsid w:val="00EF56E4"/>
    <w:rsid w:val="00EF6B43"/>
    <w:rsid w:val="00EF6E9A"/>
    <w:rsid w:val="00EF7998"/>
    <w:rsid w:val="00F013A5"/>
    <w:rsid w:val="00F0170D"/>
    <w:rsid w:val="00F01DAB"/>
    <w:rsid w:val="00F01EE1"/>
    <w:rsid w:val="00F03583"/>
    <w:rsid w:val="00F03805"/>
    <w:rsid w:val="00F04503"/>
    <w:rsid w:val="00F04B39"/>
    <w:rsid w:val="00F052E5"/>
    <w:rsid w:val="00F065EC"/>
    <w:rsid w:val="00F069DB"/>
    <w:rsid w:val="00F06BD5"/>
    <w:rsid w:val="00F07335"/>
    <w:rsid w:val="00F1088E"/>
    <w:rsid w:val="00F111E0"/>
    <w:rsid w:val="00F11C01"/>
    <w:rsid w:val="00F12187"/>
    <w:rsid w:val="00F1291E"/>
    <w:rsid w:val="00F1361C"/>
    <w:rsid w:val="00F140DD"/>
    <w:rsid w:val="00F14A36"/>
    <w:rsid w:val="00F14D5B"/>
    <w:rsid w:val="00F16697"/>
    <w:rsid w:val="00F20315"/>
    <w:rsid w:val="00F2199D"/>
    <w:rsid w:val="00F21B1A"/>
    <w:rsid w:val="00F21D50"/>
    <w:rsid w:val="00F22A8D"/>
    <w:rsid w:val="00F23830"/>
    <w:rsid w:val="00F244A2"/>
    <w:rsid w:val="00F24DE3"/>
    <w:rsid w:val="00F24EB7"/>
    <w:rsid w:val="00F24F93"/>
    <w:rsid w:val="00F25146"/>
    <w:rsid w:val="00F256CD"/>
    <w:rsid w:val="00F25991"/>
    <w:rsid w:val="00F26404"/>
    <w:rsid w:val="00F26703"/>
    <w:rsid w:val="00F27A13"/>
    <w:rsid w:val="00F3161D"/>
    <w:rsid w:val="00F31D1F"/>
    <w:rsid w:val="00F329EB"/>
    <w:rsid w:val="00F32BF8"/>
    <w:rsid w:val="00F32CAF"/>
    <w:rsid w:val="00F32CB7"/>
    <w:rsid w:val="00F33665"/>
    <w:rsid w:val="00F33805"/>
    <w:rsid w:val="00F34EF4"/>
    <w:rsid w:val="00F3534D"/>
    <w:rsid w:val="00F35CB3"/>
    <w:rsid w:val="00F35FC6"/>
    <w:rsid w:val="00F3625B"/>
    <w:rsid w:val="00F36D07"/>
    <w:rsid w:val="00F37AE8"/>
    <w:rsid w:val="00F40D98"/>
    <w:rsid w:val="00F40FE9"/>
    <w:rsid w:val="00F435A6"/>
    <w:rsid w:val="00F43B80"/>
    <w:rsid w:val="00F43DA5"/>
    <w:rsid w:val="00F447C7"/>
    <w:rsid w:val="00F44976"/>
    <w:rsid w:val="00F46B8A"/>
    <w:rsid w:val="00F50A71"/>
    <w:rsid w:val="00F50C12"/>
    <w:rsid w:val="00F50FA5"/>
    <w:rsid w:val="00F515BC"/>
    <w:rsid w:val="00F51EA2"/>
    <w:rsid w:val="00F52D62"/>
    <w:rsid w:val="00F54710"/>
    <w:rsid w:val="00F56601"/>
    <w:rsid w:val="00F56908"/>
    <w:rsid w:val="00F56CAE"/>
    <w:rsid w:val="00F56EB5"/>
    <w:rsid w:val="00F5729F"/>
    <w:rsid w:val="00F57530"/>
    <w:rsid w:val="00F57722"/>
    <w:rsid w:val="00F605F1"/>
    <w:rsid w:val="00F6109C"/>
    <w:rsid w:val="00F62BAD"/>
    <w:rsid w:val="00F65244"/>
    <w:rsid w:val="00F6613F"/>
    <w:rsid w:val="00F709EA"/>
    <w:rsid w:val="00F7156D"/>
    <w:rsid w:val="00F71FF5"/>
    <w:rsid w:val="00F72EDA"/>
    <w:rsid w:val="00F73393"/>
    <w:rsid w:val="00F739A6"/>
    <w:rsid w:val="00F7464C"/>
    <w:rsid w:val="00F749D4"/>
    <w:rsid w:val="00F74C80"/>
    <w:rsid w:val="00F7525B"/>
    <w:rsid w:val="00F75DED"/>
    <w:rsid w:val="00F76187"/>
    <w:rsid w:val="00F80863"/>
    <w:rsid w:val="00F81AB6"/>
    <w:rsid w:val="00F81E23"/>
    <w:rsid w:val="00F8292E"/>
    <w:rsid w:val="00F829C3"/>
    <w:rsid w:val="00F82D03"/>
    <w:rsid w:val="00F83F5C"/>
    <w:rsid w:val="00F84230"/>
    <w:rsid w:val="00F857BA"/>
    <w:rsid w:val="00F86D39"/>
    <w:rsid w:val="00F86DA7"/>
    <w:rsid w:val="00F877A6"/>
    <w:rsid w:val="00F91837"/>
    <w:rsid w:val="00F92A3B"/>
    <w:rsid w:val="00F932AA"/>
    <w:rsid w:val="00F93557"/>
    <w:rsid w:val="00F938A0"/>
    <w:rsid w:val="00F942ED"/>
    <w:rsid w:val="00F94586"/>
    <w:rsid w:val="00F9517A"/>
    <w:rsid w:val="00F96E07"/>
    <w:rsid w:val="00F972EC"/>
    <w:rsid w:val="00F97716"/>
    <w:rsid w:val="00FA003B"/>
    <w:rsid w:val="00FA0C4D"/>
    <w:rsid w:val="00FA0F31"/>
    <w:rsid w:val="00FA1AAE"/>
    <w:rsid w:val="00FA1BAC"/>
    <w:rsid w:val="00FA2AC3"/>
    <w:rsid w:val="00FA3793"/>
    <w:rsid w:val="00FA40DD"/>
    <w:rsid w:val="00FA4498"/>
    <w:rsid w:val="00FA46D6"/>
    <w:rsid w:val="00FA46FD"/>
    <w:rsid w:val="00FA52B4"/>
    <w:rsid w:val="00FA607C"/>
    <w:rsid w:val="00FA62F6"/>
    <w:rsid w:val="00FA64C4"/>
    <w:rsid w:val="00FA76F0"/>
    <w:rsid w:val="00FA7D8B"/>
    <w:rsid w:val="00FA7F43"/>
    <w:rsid w:val="00FB0E1F"/>
    <w:rsid w:val="00FB109C"/>
    <w:rsid w:val="00FB19D3"/>
    <w:rsid w:val="00FB2224"/>
    <w:rsid w:val="00FB37FF"/>
    <w:rsid w:val="00FB400B"/>
    <w:rsid w:val="00FB57AD"/>
    <w:rsid w:val="00FB5A55"/>
    <w:rsid w:val="00FB707E"/>
    <w:rsid w:val="00FB7C1E"/>
    <w:rsid w:val="00FB7F76"/>
    <w:rsid w:val="00FC24A1"/>
    <w:rsid w:val="00FC2C72"/>
    <w:rsid w:val="00FC3480"/>
    <w:rsid w:val="00FC40A0"/>
    <w:rsid w:val="00FC44BD"/>
    <w:rsid w:val="00FC488C"/>
    <w:rsid w:val="00FC4CA7"/>
    <w:rsid w:val="00FC4DE5"/>
    <w:rsid w:val="00FC4ED0"/>
    <w:rsid w:val="00FC5E3E"/>
    <w:rsid w:val="00FC68E0"/>
    <w:rsid w:val="00FC6B7F"/>
    <w:rsid w:val="00FD077D"/>
    <w:rsid w:val="00FD152F"/>
    <w:rsid w:val="00FD3BA4"/>
    <w:rsid w:val="00FD3E52"/>
    <w:rsid w:val="00FD47A3"/>
    <w:rsid w:val="00FD48FA"/>
    <w:rsid w:val="00FD4997"/>
    <w:rsid w:val="00FD7335"/>
    <w:rsid w:val="00FE063E"/>
    <w:rsid w:val="00FE133C"/>
    <w:rsid w:val="00FE1665"/>
    <w:rsid w:val="00FE24C8"/>
    <w:rsid w:val="00FE2B88"/>
    <w:rsid w:val="00FE2CF8"/>
    <w:rsid w:val="00FE3097"/>
    <w:rsid w:val="00FE33A3"/>
    <w:rsid w:val="00FE33C5"/>
    <w:rsid w:val="00FE3603"/>
    <w:rsid w:val="00FE3C7B"/>
    <w:rsid w:val="00FE4158"/>
    <w:rsid w:val="00FE42A8"/>
    <w:rsid w:val="00FE4CCC"/>
    <w:rsid w:val="00FE4FC8"/>
    <w:rsid w:val="00FE573E"/>
    <w:rsid w:val="00FE646C"/>
    <w:rsid w:val="00FE69B2"/>
    <w:rsid w:val="00FE6B94"/>
    <w:rsid w:val="00FE6C6A"/>
    <w:rsid w:val="00FE6E13"/>
    <w:rsid w:val="00FE7BDC"/>
    <w:rsid w:val="00FE7E3D"/>
    <w:rsid w:val="00FF0069"/>
    <w:rsid w:val="00FF0CC6"/>
    <w:rsid w:val="00FF2819"/>
    <w:rsid w:val="00FF3BE6"/>
    <w:rsid w:val="00FF4E00"/>
    <w:rsid w:val="00FF516B"/>
    <w:rsid w:val="00FF53C5"/>
    <w:rsid w:val="00FF56A9"/>
    <w:rsid w:val="00FF65C2"/>
    <w:rsid w:val="00FF7B6E"/>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qFormat/>
    <w:rsid w:val="000778EB"/>
  </w:style>
  <w:style w:type="paragraph" w:customStyle="1" w:styleId="B3">
    <w:name w:val="B3"/>
    <w:basedOn w:val="32"/>
    <w:link w:val="B3Char"/>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qFormat/>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B227DB"/>
    <w:rPr>
      <w:rFonts w:eastAsia="MS Mincho"/>
      <w:lang w:val="en-GB" w:eastAsia="en-US"/>
    </w:rPr>
  </w:style>
  <w:style w:type="character" w:customStyle="1" w:styleId="B3Char">
    <w:name w:val="B3 Char"/>
    <w:link w:val="B3"/>
    <w:qFormat/>
    <w:locked/>
    <w:rsid w:val="00421885"/>
    <w:rPr>
      <w:rFonts w:ascii="宋体" w:eastAsia="MS Mincho" w:hAnsi="宋体"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qFormat/>
    <w:rsid w:val="000778EB"/>
  </w:style>
  <w:style w:type="paragraph" w:customStyle="1" w:styleId="B3">
    <w:name w:val="B3"/>
    <w:basedOn w:val="32"/>
    <w:link w:val="B3Char"/>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qFormat/>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B227DB"/>
    <w:rPr>
      <w:rFonts w:eastAsia="MS Mincho"/>
      <w:lang w:val="en-GB" w:eastAsia="en-US"/>
    </w:rPr>
  </w:style>
  <w:style w:type="character" w:customStyle="1" w:styleId="B3Char">
    <w:name w:val="B3 Char"/>
    <w:link w:val="B3"/>
    <w:qFormat/>
    <w:locked/>
    <w:rsid w:val="00421885"/>
    <w:rPr>
      <w:rFonts w:ascii="宋体" w:eastAsia="MS Mincho" w:hAnsi="宋体"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20111341">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702752048">
      <w:bodyDiv w:val="1"/>
      <w:marLeft w:val="0"/>
      <w:marRight w:val="0"/>
      <w:marTop w:val="0"/>
      <w:marBottom w:val="0"/>
      <w:divBdr>
        <w:top w:val="none" w:sz="0" w:space="0" w:color="auto"/>
        <w:left w:val="none" w:sz="0" w:space="0" w:color="auto"/>
        <w:bottom w:val="none" w:sz="0" w:space="0" w:color="auto"/>
        <w:right w:val="none" w:sz="0" w:space="0" w:color="auto"/>
      </w:divBdr>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54824520">
      <w:bodyDiv w:val="1"/>
      <w:marLeft w:val="0"/>
      <w:marRight w:val="0"/>
      <w:marTop w:val="0"/>
      <w:marBottom w:val="0"/>
      <w:divBdr>
        <w:top w:val="none" w:sz="0" w:space="0" w:color="auto"/>
        <w:left w:val="none" w:sz="0" w:space="0" w:color="auto"/>
        <w:bottom w:val="none" w:sz="0" w:space="0" w:color="auto"/>
        <w:right w:val="none" w:sz="0" w:space="0" w:color="auto"/>
      </w:divBdr>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12257558">
      <w:bodyDiv w:val="1"/>
      <w:marLeft w:val="0"/>
      <w:marRight w:val="0"/>
      <w:marTop w:val="0"/>
      <w:marBottom w:val="0"/>
      <w:divBdr>
        <w:top w:val="none" w:sz="0" w:space="0" w:color="auto"/>
        <w:left w:val="none" w:sz="0" w:space="0" w:color="auto"/>
        <w:bottom w:val="none" w:sz="0" w:space="0" w:color="auto"/>
        <w:right w:val="none" w:sz="0" w:space="0" w:color="auto"/>
      </w:divBdr>
    </w:div>
    <w:div w:id="1564026251">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588151588">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10373</TotalTime>
  <Pages>5</Pages>
  <Words>1869</Words>
  <Characters>10658</Characters>
  <Application>Microsoft Office Word</Application>
  <DocSecurity>0</DocSecurity>
  <Lines>88</Lines>
  <Paragraphs>25</Paragraphs>
  <ScaleCrop>false</ScaleCrop>
  <Company/>
  <LinksUpToDate>false</LinksUpToDate>
  <CharactersWithSpaces>12502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cp:lastModifiedBy>
  <cp:revision>3241</cp:revision>
  <dcterms:created xsi:type="dcterms:W3CDTF">2023-07-14T07:47:00Z</dcterms:created>
  <dcterms:modified xsi:type="dcterms:W3CDTF">2025-05-09T12:38:00Z</dcterms:modified>
</cp:coreProperties>
</file>